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1F2CA" w14:textId="0C5A99BD" w:rsidR="00EB3430" w:rsidRDefault="00FC7E8D" w:rsidP="00EB3430">
      <w:pPr>
        <w:pStyle w:val="Title1"/>
      </w:pPr>
      <w:r>
        <w:t>Security</w:t>
      </w:r>
      <w:r w:rsidR="00EB3430">
        <w:t xml:space="preserve"> </w:t>
      </w:r>
      <w:r w:rsidR="001706CA">
        <w:t>P</w:t>
      </w:r>
      <w:r w:rsidR="00EB3430">
        <w:t>olicy</w:t>
      </w:r>
    </w:p>
    <w:p w14:paraId="568BF30B" w14:textId="77777777" w:rsidR="00EB3430" w:rsidRPr="007C7011" w:rsidRDefault="00EB3430" w:rsidP="00EB3430">
      <w:pPr>
        <w:pStyle w:val="Title1"/>
        <w:rPr>
          <w:sz w:val="44"/>
        </w:rPr>
      </w:pPr>
      <w:r w:rsidRPr="007C7011">
        <w:rPr>
          <w:sz w:val="44"/>
          <w:lang w:val="en-GB"/>
        </w:rPr>
        <w:t>Cam Woodfield Infant School</w:t>
      </w:r>
    </w:p>
    <w:p w14:paraId="51F7C7A9" w14:textId="77777777" w:rsidR="00EB3430" w:rsidRPr="0001772B" w:rsidRDefault="005A5F29" w:rsidP="00EB3430">
      <w:pPr>
        <w:pStyle w:val="Title1"/>
        <w:jc w:val="center"/>
        <w:rPr>
          <w:sz w:val="20"/>
          <w:szCs w:val="20"/>
        </w:rPr>
      </w:pPr>
      <w:r>
        <w:rPr>
          <w:noProof/>
          <w:sz w:val="28"/>
          <w:lang w:val="en-GB" w:eastAsia="en-GB"/>
        </w:rPr>
        <w:drawing>
          <wp:inline distT="0" distB="0" distL="0" distR="0" wp14:anchorId="4497F3F9" wp14:editId="1477714D">
            <wp:extent cx="2413000" cy="286639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0" cy="2866390"/>
                    </a:xfrm>
                    <a:prstGeom prst="rect">
                      <a:avLst/>
                    </a:prstGeom>
                    <a:noFill/>
                    <a:ln>
                      <a:noFill/>
                    </a:ln>
                  </pic:spPr>
                </pic:pic>
              </a:graphicData>
            </a:graphic>
          </wp:inline>
        </w:drawing>
      </w:r>
    </w:p>
    <w:p w14:paraId="29B36FFE" w14:textId="77777777" w:rsidR="00EB3430" w:rsidRDefault="00EB3430" w:rsidP="00EB3430">
      <w:pPr>
        <w:rPr>
          <w:b/>
        </w:rPr>
      </w:pPr>
    </w:p>
    <w:p w14:paraId="63DC35B1" w14:textId="77777777" w:rsidR="00EB3430" w:rsidRPr="00ED4599" w:rsidRDefault="00EB3430" w:rsidP="00EB3430">
      <w:pPr>
        <w:rPr>
          <w:b/>
        </w:rPr>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EB3430" w:rsidRPr="00DA50A5" w14:paraId="1DA594D8" w14:textId="77777777" w:rsidTr="00E632BF">
        <w:tc>
          <w:tcPr>
            <w:tcW w:w="2127" w:type="dxa"/>
            <w:shd w:val="clear" w:color="auto" w:fill="BFBFBF"/>
          </w:tcPr>
          <w:p w14:paraId="1204C003" w14:textId="77777777" w:rsidR="00EB3430" w:rsidRPr="007D097F" w:rsidRDefault="00EB3430" w:rsidP="00E632BF">
            <w:pPr>
              <w:rPr>
                <w:rFonts w:ascii="Arial" w:hAnsi="Arial" w:cs="Arial"/>
                <w:b/>
              </w:rPr>
            </w:pPr>
            <w:r w:rsidRPr="007D097F">
              <w:rPr>
                <w:rFonts w:ascii="Arial" w:hAnsi="Arial" w:cs="Arial"/>
                <w:b/>
              </w:rPr>
              <w:t>Approved by:</w:t>
            </w:r>
          </w:p>
        </w:tc>
        <w:tc>
          <w:tcPr>
            <w:tcW w:w="3727" w:type="dxa"/>
            <w:shd w:val="clear" w:color="auto" w:fill="BFBFBF"/>
          </w:tcPr>
          <w:p w14:paraId="5B46FE77" w14:textId="77777777" w:rsidR="00EB3430" w:rsidRPr="007D097F" w:rsidRDefault="00EB3430" w:rsidP="00E632BF">
            <w:pPr>
              <w:rPr>
                <w:rFonts w:ascii="Arial" w:hAnsi="Arial" w:cs="Arial"/>
              </w:rPr>
            </w:pPr>
            <w:r w:rsidRPr="007D097F">
              <w:rPr>
                <w:rFonts w:ascii="Arial" w:hAnsi="Arial" w:cs="Arial"/>
              </w:rPr>
              <w:t>Full Governing Body</w:t>
            </w:r>
          </w:p>
        </w:tc>
        <w:tc>
          <w:tcPr>
            <w:tcW w:w="3587" w:type="dxa"/>
            <w:shd w:val="clear" w:color="auto" w:fill="BFBFBF"/>
          </w:tcPr>
          <w:p w14:paraId="4D9D1118" w14:textId="12948CEC" w:rsidR="00EB3430" w:rsidRPr="007D097F" w:rsidRDefault="00EB3430" w:rsidP="004E5ACB">
            <w:pPr>
              <w:rPr>
                <w:rFonts w:ascii="Arial" w:hAnsi="Arial" w:cs="Arial"/>
              </w:rPr>
            </w:pPr>
            <w:r w:rsidRPr="007D097F">
              <w:rPr>
                <w:rFonts w:ascii="Arial" w:hAnsi="Arial" w:cs="Arial"/>
                <w:b/>
              </w:rPr>
              <w:t>Date:</w:t>
            </w:r>
            <w:r w:rsidRPr="007D097F">
              <w:rPr>
                <w:rFonts w:ascii="Arial" w:hAnsi="Arial" w:cs="Arial"/>
              </w:rPr>
              <w:t xml:space="preserve">  </w:t>
            </w:r>
            <w:r w:rsidR="004E5ACB">
              <w:rPr>
                <w:rFonts w:ascii="Arial" w:hAnsi="Arial" w:cs="Arial"/>
              </w:rPr>
              <w:t>16.01.25</w:t>
            </w:r>
          </w:p>
        </w:tc>
      </w:tr>
      <w:tr w:rsidR="00EB3430" w:rsidRPr="00DA50A5" w14:paraId="2E4D448C" w14:textId="77777777" w:rsidTr="00E632BF">
        <w:tc>
          <w:tcPr>
            <w:tcW w:w="2127" w:type="dxa"/>
            <w:shd w:val="clear" w:color="auto" w:fill="BFBFBF"/>
          </w:tcPr>
          <w:p w14:paraId="744BF51D" w14:textId="77777777" w:rsidR="00EB3430" w:rsidRPr="007D097F" w:rsidRDefault="00EB3430" w:rsidP="00E632BF">
            <w:pPr>
              <w:rPr>
                <w:rFonts w:ascii="Arial" w:hAnsi="Arial" w:cs="Arial"/>
                <w:b/>
              </w:rPr>
            </w:pPr>
            <w:r w:rsidRPr="007D097F">
              <w:rPr>
                <w:rFonts w:ascii="Arial" w:hAnsi="Arial" w:cs="Arial"/>
                <w:b/>
              </w:rPr>
              <w:t>Last reviewed on:</w:t>
            </w:r>
          </w:p>
        </w:tc>
        <w:tc>
          <w:tcPr>
            <w:tcW w:w="7314" w:type="dxa"/>
            <w:gridSpan w:val="2"/>
            <w:shd w:val="clear" w:color="auto" w:fill="BFBFBF"/>
          </w:tcPr>
          <w:p w14:paraId="210740CA" w14:textId="7CE15A13" w:rsidR="00EB3430" w:rsidRPr="007D097F" w:rsidRDefault="004E5ACB" w:rsidP="004E5ACB">
            <w:pPr>
              <w:rPr>
                <w:rFonts w:ascii="Arial" w:hAnsi="Arial" w:cs="Arial"/>
              </w:rPr>
            </w:pPr>
            <w:r>
              <w:rPr>
                <w:rFonts w:ascii="Arial" w:hAnsi="Arial" w:cs="Arial"/>
              </w:rPr>
              <w:t>16.02.23</w:t>
            </w:r>
          </w:p>
        </w:tc>
      </w:tr>
      <w:tr w:rsidR="00EB3430" w:rsidRPr="00DA50A5" w14:paraId="41F01787" w14:textId="77777777" w:rsidTr="00E632BF">
        <w:tc>
          <w:tcPr>
            <w:tcW w:w="2127" w:type="dxa"/>
            <w:shd w:val="clear" w:color="auto" w:fill="BFBFBF"/>
          </w:tcPr>
          <w:p w14:paraId="654B8D6B" w14:textId="77777777" w:rsidR="00EB3430" w:rsidRPr="007D097F" w:rsidRDefault="00EB3430" w:rsidP="00E632BF">
            <w:pPr>
              <w:rPr>
                <w:rFonts w:ascii="Arial" w:hAnsi="Arial" w:cs="Arial"/>
                <w:b/>
              </w:rPr>
            </w:pPr>
            <w:r w:rsidRPr="007D097F">
              <w:rPr>
                <w:rFonts w:ascii="Arial" w:hAnsi="Arial" w:cs="Arial"/>
                <w:b/>
              </w:rPr>
              <w:t>Next review due by:</w:t>
            </w:r>
          </w:p>
        </w:tc>
        <w:tc>
          <w:tcPr>
            <w:tcW w:w="7314" w:type="dxa"/>
            <w:gridSpan w:val="2"/>
            <w:shd w:val="clear" w:color="auto" w:fill="BFBFBF"/>
          </w:tcPr>
          <w:p w14:paraId="1E7D248E" w14:textId="05E02725" w:rsidR="00EB3430" w:rsidRPr="007D097F" w:rsidRDefault="004E5ACB" w:rsidP="00E632BF">
            <w:pPr>
              <w:rPr>
                <w:rFonts w:ascii="Arial" w:hAnsi="Arial" w:cs="Arial"/>
              </w:rPr>
            </w:pPr>
            <w:r>
              <w:rPr>
                <w:rFonts w:ascii="Arial" w:hAnsi="Arial" w:cs="Arial"/>
              </w:rPr>
              <w:t>16.01.27</w:t>
            </w:r>
          </w:p>
        </w:tc>
      </w:tr>
    </w:tbl>
    <w:p w14:paraId="32C37BDF" w14:textId="77777777" w:rsidR="00EB3430" w:rsidRDefault="00EB3430" w:rsidP="00EB3430"/>
    <w:p w14:paraId="1073EE16" w14:textId="77777777" w:rsidR="00EB3430" w:rsidRDefault="00EB3430" w:rsidP="00EB3430">
      <w:pPr>
        <w:rPr>
          <w:b/>
          <w:sz w:val="28"/>
        </w:rPr>
      </w:pPr>
    </w:p>
    <w:p w14:paraId="4A816DD3" w14:textId="77777777" w:rsidR="00EB3430" w:rsidRDefault="00EB3430" w:rsidP="00EB3430">
      <w:pPr>
        <w:rPr>
          <w:b/>
          <w:sz w:val="28"/>
        </w:rPr>
      </w:pPr>
    </w:p>
    <w:p w14:paraId="625F1B74" w14:textId="77777777" w:rsidR="00EB3430" w:rsidRDefault="00EB3430" w:rsidP="00EB3430">
      <w:pPr>
        <w:rPr>
          <w:b/>
          <w:sz w:val="28"/>
        </w:rPr>
      </w:pPr>
    </w:p>
    <w:p w14:paraId="75AD2F3E" w14:textId="77777777" w:rsidR="00EB3430" w:rsidRDefault="00EB3430" w:rsidP="00EB3430">
      <w:pPr>
        <w:rPr>
          <w:b/>
          <w:sz w:val="28"/>
        </w:rPr>
      </w:pPr>
    </w:p>
    <w:p w14:paraId="0FFA5244" w14:textId="77777777" w:rsidR="00EB3430" w:rsidRDefault="00EB3430" w:rsidP="00EB3430">
      <w:pPr>
        <w:rPr>
          <w:b/>
          <w:sz w:val="28"/>
        </w:rPr>
      </w:pPr>
    </w:p>
    <w:p w14:paraId="1132AE2F" w14:textId="77777777" w:rsidR="00EB3430" w:rsidRDefault="00EB3430" w:rsidP="00EB3430">
      <w:pPr>
        <w:rPr>
          <w:b/>
          <w:sz w:val="28"/>
        </w:rPr>
      </w:pPr>
    </w:p>
    <w:p w14:paraId="6050EC62" w14:textId="77777777" w:rsidR="00EB3430" w:rsidRDefault="00EB3430" w:rsidP="00EB3430">
      <w:pPr>
        <w:rPr>
          <w:b/>
          <w:sz w:val="28"/>
        </w:rPr>
      </w:pPr>
    </w:p>
    <w:p w14:paraId="1B8944FE" w14:textId="77777777" w:rsidR="00EB3430" w:rsidRDefault="00EB3430" w:rsidP="00EB3430">
      <w:pPr>
        <w:rPr>
          <w:b/>
          <w:sz w:val="28"/>
        </w:rPr>
      </w:pPr>
    </w:p>
    <w:p w14:paraId="7C28927F" w14:textId="77777777" w:rsidR="00EB3430" w:rsidRDefault="00EB3430" w:rsidP="00EB3430">
      <w:pPr>
        <w:rPr>
          <w:b/>
          <w:sz w:val="28"/>
        </w:rPr>
      </w:pPr>
    </w:p>
    <w:p w14:paraId="3B890441" w14:textId="77777777" w:rsidR="00EB3430" w:rsidRDefault="00EB3430" w:rsidP="00EB3430">
      <w:pPr>
        <w:rPr>
          <w:b/>
          <w:sz w:val="28"/>
        </w:rPr>
      </w:pPr>
    </w:p>
    <w:p w14:paraId="1274FDAB" w14:textId="77777777" w:rsidR="00EB3430" w:rsidRDefault="00EB3430" w:rsidP="00EB3430">
      <w:pPr>
        <w:rPr>
          <w:b/>
          <w:sz w:val="28"/>
        </w:rPr>
      </w:pPr>
    </w:p>
    <w:p w14:paraId="2D344A9C" w14:textId="77777777" w:rsidR="00EB3430" w:rsidRDefault="00EB3430" w:rsidP="00EB3430">
      <w:pPr>
        <w:rPr>
          <w:b/>
          <w:sz w:val="28"/>
        </w:rPr>
      </w:pPr>
    </w:p>
    <w:p w14:paraId="4A1F1312" w14:textId="77777777" w:rsidR="00EB3430" w:rsidRDefault="00EB3430" w:rsidP="00EB3430">
      <w:pPr>
        <w:rPr>
          <w:b/>
          <w:sz w:val="28"/>
        </w:rPr>
      </w:pPr>
    </w:p>
    <w:p w14:paraId="252B6F8F" w14:textId="77777777" w:rsidR="007D097F" w:rsidRDefault="007D097F" w:rsidP="00EB3430">
      <w:pPr>
        <w:rPr>
          <w:b/>
          <w:sz w:val="28"/>
        </w:rPr>
      </w:pPr>
    </w:p>
    <w:p w14:paraId="0E638882" w14:textId="77777777" w:rsidR="007D097F" w:rsidRDefault="007D097F" w:rsidP="00EB3430">
      <w:pPr>
        <w:rPr>
          <w:b/>
          <w:sz w:val="28"/>
        </w:rPr>
      </w:pPr>
    </w:p>
    <w:p w14:paraId="1B78A89D" w14:textId="77777777" w:rsidR="007D097F" w:rsidRDefault="007D097F" w:rsidP="00EB3430">
      <w:pPr>
        <w:rPr>
          <w:b/>
          <w:sz w:val="28"/>
        </w:rPr>
      </w:pPr>
    </w:p>
    <w:p w14:paraId="7EE94A26" w14:textId="77777777" w:rsidR="00EB3430" w:rsidRPr="0011435C" w:rsidRDefault="00EB3430" w:rsidP="00EB3430">
      <w:pPr>
        <w:rPr>
          <w:b/>
          <w:sz w:val="28"/>
        </w:rPr>
      </w:pPr>
      <w:r w:rsidRPr="0011435C">
        <w:rPr>
          <w:b/>
          <w:sz w:val="28"/>
        </w:rPr>
        <w:lastRenderedPageBreak/>
        <w:t>Contents</w:t>
      </w:r>
    </w:p>
    <w:p w14:paraId="0832E080" w14:textId="27E8B21B" w:rsidR="0007739B" w:rsidRDefault="00EB3430">
      <w:pPr>
        <w:pStyle w:val="TOC1"/>
        <w:rPr>
          <w:rFonts w:asciiTheme="minorHAnsi" w:eastAsiaTheme="minorEastAsia" w:hAnsiTheme="minorHAnsi" w:cstheme="minorBidi"/>
          <w:noProof/>
          <w:szCs w:val="22"/>
          <w:lang w:val="en-GB" w:eastAsia="en-GB"/>
        </w:rPr>
      </w:pPr>
      <w:r>
        <w:fldChar w:fldCharType="begin"/>
      </w:r>
      <w:r>
        <w:instrText xml:space="preserve"> TOC \o "2-2" \t "Heading 1,1" </w:instrText>
      </w:r>
      <w:r>
        <w:fldChar w:fldCharType="separate"/>
      </w:r>
      <w:r w:rsidR="0007739B">
        <w:rPr>
          <w:noProof/>
        </w:rPr>
        <w:t>1. Policy Statement</w:t>
      </w:r>
      <w:r w:rsidR="0007739B">
        <w:rPr>
          <w:noProof/>
        </w:rPr>
        <w:tab/>
      </w:r>
      <w:r w:rsidR="0007739B">
        <w:rPr>
          <w:noProof/>
        </w:rPr>
        <w:fldChar w:fldCharType="begin"/>
      </w:r>
      <w:r w:rsidR="0007739B">
        <w:rPr>
          <w:noProof/>
        </w:rPr>
        <w:instrText xml:space="preserve"> PAGEREF _Toc127113070 \h </w:instrText>
      </w:r>
      <w:r w:rsidR="0007739B">
        <w:rPr>
          <w:noProof/>
        </w:rPr>
      </w:r>
      <w:r w:rsidR="0007739B">
        <w:rPr>
          <w:noProof/>
        </w:rPr>
        <w:fldChar w:fldCharType="separate"/>
      </w:r>
      <w:r w:rsidR="0007739B">
        <w:rPr>
          <w:noProof/>
        </w:rPr>
        <w:t>3</w:t>
      </w:r>
      <w:r w:rsidR="0007739B">
        <w:rPr>
          <w:noProof/>
        </w:rPr>
        <w:fldChar w:fldCharType="end"/>
      </w:r>
    </w:p>
    <w:p w14:paraId="22DB3B3C" w14:textId="65FAC861" w:rsidR="0007739B" w:rsidRDefault="0007739B">
      <w:pPr>
        <w:pStyle w:val="TOC1"/>
        <w:rPr>
          <w:rFonts w:asciiTheme="minorHAnsi" w:eastAsiaTheme="minorEastAsia" w:hAnsiTheme="minorHAnsi" w:cstheme="minorBidi"/>
          <w:noProof/>
          <w:szCs w:val="22"/>
          <w:lang w:val="en-GB" w:eastAsia="en-GB"/>
        </w:rPr>
      </w:pPr>
      <w:r>
        <w:rPr>
          <w:noProof/>
        </w:rPr>
        <w:t>2. Organisation</w:t>
      </w:r>
      <w:r>
        <w:rPr>
          <w:noProof/>
        </w:rPr>
        <w:tab/>
      </w:r>
      <w:r>
        <w:rPr>
          <w:noProof/>
        </w:rPr>
        <w:fldChar w:fldCharType="begin"/>
      </w:r>
      <w:r>
        <w:rPr>
          <w:noProof/>
        </w:rPr>
        <w:instrText xml:space="preserve"> PAGEREF _Toc127113071 \h </w:instrText>
      </w:r>
      <w:r>
        <w:rPr>
          <w:noProof/>
        </w:rPr>
      </w:r>
      <w:r>
        <w:rPr>
          <w:noProof/>
        </w:rPr>
        <w:fldChar w:fldCharType="separate"/>
      </w:r>
      <w:r>
        <w:rPr>
          <w:noProof/>
        </w:rPr>
        <w:t>3</w:t>
      </w:r>
      <w:r>
        <w:rPr>
          <w:noProof/>
        </w:rPr>
        <w:fldChar w:fldCharType="end"/>
      </w:r>
    </w:p>
    <w:p w14:paraId="4F7C3122" w14:textId="4072437C" w:rsidR="0007739B" w:rsidRDefault="0007739B">
      <w:pPr>
        <w:pStyle w:val="TOC1"/>
        <w:rPr>
          <w:rFonts w:asciiTheme="minorHAnsi" w:eastAsiaTheme="minorEastAsia" w:hAnsiTheme="minorHAnsi" w:cstheme="minorBidi"/>
          <w:noProof/>
          <w:szCs w:val="22"/>
          <w:lang w:val="en-GB" w:eastAsia="en-GB"/>
        </w:rPr>
      </w:pPr>
      <w:r>
        <w:rPr>
          <w:noProof/>
        </w:rPr>
        <w:t>2.1. Governors</w:t>
      </w:r>
      <w:r>
        <w:rPr>
          <w:noProof/>
        </w:rPr>
        <w:tab/>
      </w:r>
      <w:r>
        <w:rPr>
          <w:noProof/>
        </w:rPr>
        <w:fldChar w:fldCharType="begin"/>
      </w:r>
      <w:r>
        <w:rPr>
          <w:noProof/>
        </w:rPr>
        <w:instrText xml:space="preserve"> PAGEREF _Toc127113072 \h </w:instrText>
      </w:r>
      <w:r>
        <w:rPr>
          <w:noProof/>
        </w:rPr>
      </w:r>
      <w:r>
        <w:rPr>
          <w:noProof/>
        </w:rPr>
        <w:fldChar w:fldCharType="separate"/>
      </w:r>
      <w:r>
        <w:rPr>
          <w:noProof/>
        </w:rPr>
        <w:t>3</w:t>
      </w:r>
      <w:r>
        <w:rPr>
          <w:noProof/>
        </w:rPr>
        <w:fldChar w:fldCharType="end"/>
      </w:r>
    </w:p>
    <w:p w14:paraId="6A75B200" w14:textId="5C66596E" w:rsidR="0007739B" w:rsidRDefault="0007739B">
      <w:pPr>
        <w:pStyle w:val="TOC1"/>
        <w:rPr>
          <w:rFonts w:asciiTheme="minorHAnsi" w:eastAsiaTheme="minorEastAsia" w:hAnsiTheme="minorHAnsi" w:cstheme="minorBidi"/>
          <w:noProof/>
          <w:szCs w:val="22"/>
          <w:lang w:val="en-GB" w:eastAsia="en-GB"/>
        </w:rPr>
      </w:pPr>
      <w:r>
        <w:rPr>
          <w:noProof/>
        </w:rPr>
        <w:t>2.2. Head Teacher</w:t>
      </w:r>
      <w:r>
        <w:rPr>
          <w:noProof/>
        </w:rPr>
        <w:tab/>
      </w:r>
      <w:r>
        <w:rPr>
          <w:noProof/>
        </w:rPr>
        <w:fldChar w:fldCharType="begin"/>
      </w:r>
      <w:r>
        <w:rPr>
          <w:noProof/>
        </w:rPr>
        <w:instrText xml:space="preserve"> PAGEREF _Toc127113073 \h </w:instrText>
      </w:r>
      <w:r>
        <w:rPr>
          <w:noProof/>
        </w:rPr>
      </w:r>
      <w:r>
        <w:rPr>
          <w:noProof/>
        </w:rPr>
        <w:fldChar w:fldCharType="separate"/>
      </w:r>
      <w:r>
        <w:rPr>
          <w:noProof/>
        </w:rPr>
        <w:t>3</w:t>
      </w:r>
      <w:r>
        <w:rPr>
          <w:noProof/>
        </w:rPr>
        <w:fldChar w:fldCharType="end"/>
      </w:r>
    </w:p>
    <w:p w14:paraId="403AA33C" w14:textId="791F5A62" w:rsidR="0007739B" w:rsidRDefault="0007739B">
      <w:pPr>
        <w:pStyle w:val="TOC1"/>
        <w:rPr>
          <w:rFonts w:asciiTheme="minorHAnsi" w:eastAsiaTheme="minorEastAsia" w:hAnsiTheme="minorHAnsi" w:cstheme="minorBidi"/>
          <w:noProof/>
          <w:szCs w:val="22"/>
          <w:lang w:val="en-GB" w:eastAsia="en-GB"/>
        </w:rPr>
      </w:pPr>
      <w:r>
        <w:rPr>
          <w:noProof/>
        </w:rPr>
        <w:t>2.3. Staff</w:t>
      </w:r>
      <w:r>
        <w:rPr>
          <w:noProof/>
        </w:rPr>
        <w:tab/>
      </w:r>
      <w:r>
        <w:rPr>
          <w:noProof/>
        </w:rPr>
        <w:fldChar w:fldCharType="begin"/>
      </w:r>
      <w:r>
        <w:rPr>
          <w:noProof/>
        </w:rPr>
        <w:instrText xml:space="preserve"> PAGEREF _Toc127113074 \h </w:instrText>
      </w:r>
      <w:r>
        <w:rPr>
          <w:noProof/>
        </w:rPr>
      </w:r>
      <w:r>
        <w:rPr>
          <w:noProof/>
        </w:rPr>
        <w:fldChar w:fldCharType="separate"/>
      </w:r>
      <w:r>
        <w:rPr>
          <w:noProof/>
        </w:rPr>
        <w:t>4</w:t>
      </w:r>
      <w:r>
        <w:rPr>
          <w:noProof/>
        </w:rPr>
        <w:fldChar w:fldCharType="end"/>
      </w:r>
    </w:p>
    <w:p w14:paraId="24950A97" w14:textId="2EE1602B" w:rsidR="0007739B" w:rsidRDefault="0007739B">
      <w:pPr>
        <w:pStyle w:val="TOC1"/>
        <w:rPr>
          <w:rFonts w:asciiTheme="minorHAnsi" w:eastAsiaTheme="minorEastAsia" w:hAnsiTheme="minorHAnsi" w:cstheme="minorBidi"/>
          <w:noProof/>
          <w:szCs w:val="22"/>
          <w:lang w:val="en-GB" w:eastAsia="en-GB"/>
        </w:rPr>
      </w:pPr>
      <w:r>
        <w:rPr>
          <w:noProof/>
        </w:rPr>
        <w:t>2.4. Children</w:t>
      </w:r>
      <w:r>
        <w:rPr>
          <w:noProof/>
        </w:rPr>
        <w:tab/>
      </w:r>
      <w:r>
        <w:rPr>
          <w:noProof/>
        </w:rPr>
        <w:fldChar w:fldCharType="begin"/>
      </w:r>
      <w:r>
        <w:rPr>
          <w:noProof/>
        </w:rPr>
        <w:instrText xml:space="preserve"> PAGEREF _Toc127113075 \h </w:instrText>
      </w:r>
      <w:r>
        <w:rPr>
          <w:noProof/>
        </w:rPr>
      </w:r>
      <w:r>
        <w:rPr>
          <w:noProof/>
        </w:rPr>
        <w:fldChar w:fldCharType="separate"/>
      </w:r>
      <w:r>
        <w:rPr>
          <w:noProof/>
        </w:rPr>
        <w:t>4</w:t>
      </w:r>
      <w:r>
        <w:rPr>
          <w:noProof/>
        </w:rPr>
        <w:fldChar w:fldCharType="end"/>
      </w:r>
    </w:p>
    <w:p w14:paraId="04C41BE0" w14:textId="0802AEB3" w:rsidR="0007739B" w:rsidRDefault="0007739B">
      <w:pPr>
        <w:pStyle w:val="TOC1"/>
        <w:rPr>
          <w:rFonts w:asciiTheme="minorHAnsi" w:eastAsiaTheme="minorEastAsia" w:hAnsiTheme="minorHAnsi" w:cstheme="minorBidi"/>
          <w:noProof/>
          <w:szCs w:val="22"/>
          <w:lang w:val="en-GB" w:eastAsia="en-GB"/>
        </w:rPr>
      </w:pPr>
      <w:r>
        <w:rPr>
          <w:noProof/>
        </w:rPr>
        <w:t>3. Arrangements</w:t>
      </w:r>
      <w:r>
        <w:rPr>
          <w:noProof/>
        </w:rPr>
        <w:tab/>
      </w:r>
      <w:r>
        <w:rPr>
          <w:noProof/>
        </w:rPr>
        <w:fldChar w:fldCharType="begin"/>
      </w:r>
      <w:r>
        <w:rPr>
          <w:noProof/>
        </w:rPr>
        <w:instrText xml:space="preserve"> PAGEREF _Toc127113076 \h </w:instrText>
      </w:r>
      <w:r>
        <w:rPr>
          <w:noProof/>
        </w:rPr>
      </w:r>
      <w:r>
        <w:rPr>
          <w:noProof/>
        </w:rPr>
        <w:fldChar w:fldCharType="separate"/>
      </w:r>
      <w:r>
        <w:rPr>
          <w:noProof/>
        </w:rPr>
        <w:t>5</w:t>
      </w:r>
      <w:r>
        <w:rPr>
          <w:noProof/>
        </w:rPr>
        <w:fldChar w:fldCharType="end"/>
      </w:r>
    </w:p>
    <w:p w14:paraId="726E0BC1" w14:textId="2A78430C" w:rsidR="0007739B" w:rsidRDefault="0007739B">
      <w:pPr>
        <w:pStyle w:val="TOC1"/>
        <w:rPr>
          <w:rFonts w:asciiTheme="minorHAnsi" w:eastAsiaTheme="minorEastAsia" w:hAnsiTheme="minorHAnsi" w:cstheme="minorBidi"/>
          <w:noProof/>
          <w:szCs w:val="22"/>
          <w:lang w:val="en-GB" w:eastAsia="en-GB"/>
        </w:rPr>
      </w:pPr>
      <w:r>
        <w:rPr>
          <w:noProof/>
        </w:rPr>
        <w:t>3.1. Information and Communication</w:t>
      </w:r>
      <w:r>
        <w:rPr>
          <w:noProof/>
        </w:rPr>
        <w:tab/>
      </w:r>
      <w:r>
        <w:rPr>
          <w:noProof/>
        </w:rPr>
        <w:fldChar w:fldCharType="begin"/>
      </w:r>
      <w:r>
        <w:rPr>
          <w:noProof/>
        </w:rPr>
        <w:instrText xml:space="preserve"> PAGEREF _Toc127113077 \h </w:instrText>
      </w:r>
      <w:r>
        <w:rPr>
          <w:noProof/>
        </w:rPr>
      </w:r>
      <w:r>
        <w:rPr>
          <w:noProof/>
        </w:rPr>
        <w:fldChar w:fldCharType="separate"/>
      </w:r>
      <w:r>
        <w:rPr>
          <w:noProof/>
        </w:rPr>
        <w:t>5</w:t>
      </w:r>
      <w:r>
        <w:rPr>
          <w:noProof/>
        </w:rPr>
        <w:fldChar w:fldCharType="end"/>
      </w:r>
    </w:p>
    <w:p w14:paraId="02C5F1D7" w14:textId="01DCD719" w:rsidR="0007739B" w:rsidRDefault="0007739B">
      <w:pPr>
        <w:pStyle w:val="TOC1"/>
        <w:rPr>
          <w:rFonts w:asciiTheme="minorHAnsi" w:eastAsiaTheme="minorEastAsia" w:hAnsiTheme="minorHAnsi" w:cstheme="minorBidi"/>
          <w:noProof/>
          <w:szCs w:val="22"/>
          <w:lang w:val="en-GB" w:eastAsia="en-GB"/>
        </w:rPr>
      </w:pPr>
      <w:r>
        <w:rPr>
          <w:noProof/>
        </w:rPr>
        <w:t>3.2. Controlled access and egress during the school day</w:t>
      </w:r>
      <w:r>
        <w:rPr>
          <w:noProof/>
        </w:rPr>
        <w:tab/>
      </w:r>
      <w:r>
        <w:rPr>
          <w:noProof/>
        </w:rPr>
        <w:fldChar w:fldCharType="begin"/>
      </w:r>
      <w:r>
        <w:rPr>
          <w:noProof/>
        </w:rPr>
        <w:instrText xml:space="preserve"> PAGEREF _Toc127113078 \h </w:instrText>
      </w:r>
      <w:r>
        <w:rPr>
          <w:noProof/>
        </w:rPr>
      </w:r>
      <w:r>
        <w:rPr>
          <w:noProof/>
        </w:rPr>
        <w:fldChar w:fldCharType="separate"/>
      </w:r>
      <w:r>
        <w:rPr>
          <w:noProof/>
        </w:rPr>
        <w:t>5</w:t>
      </w:r>
      <w:r>
        <w:rPr>
          <w:noProof/>
        </w:rPr>
        <w:fldChar w:fldCharType="end"/>
      </w:r>
    </w:p>
    <w:p w14:paraId="7EDB68FE" w14:textId="3291C60C" w:rsidR="0007739B" w:rsidRDefault="0007739B">
      <w:pPr>
        <w:pStyle w:val="TOC1"/>
        <w:rPr>
          <w:rFonts w:asciiTheme="minorHAnsi" w:eastAsiaTheme="minorEastAsia" w:hAnsiTheme="minorHAnsi" w:cstheme="minorBidi"/>
          <w:noProof/>
          <w:szCs w:val="22"/>
          <w:lang w:val="en-GB" w:eastAsia="en-GB"/>
        </w:rPr>
      </w:pPr>
      <w:r>
        <w:rPr>
          <w:noProof/>
        </w:rPr>
        <w:t>3.3. Early Years Outside Areas</w:t>
      </w:r>
      <w:r>
        <w:rPr>
          <w:noProof/>
        </w:rPr>
        <w:tab/>
      </w:r>
      <w:r>
        <w:rPr>
          <w:noProof/>
        </w:rPr>
        <w:fldChar w:fldCharType="begin"/>
      </w:r>
      <w:r>
        <w:rPr>
          <w:noProof/>
        </w:rPr>
        <w:instrText xml:space="preserve"> PAGEREF _Toc127113079 \h </w:instrText>
      </w:r>
      <w:r>
        <w:rPr>
          <w:noProof/>
        </w:rPr>
      </w:r>
      <w:r>
        <w:rPr>
          <w:noProof/>
        </w:rPr>
        <w:fldChar w:fldCharType="separate"/>
      </w:r>
      <w:r>
        <w:rPr>
          <w:noProof/>
        </w:rPr>
        <w:t>6</w:t>
      </w:r>
      <w:r>
        <w:rPr>
          <w:noProof/>
        </w:rPr>
        <w:fldChar w:fldCharType="end"/>
      </w:r>
    </w:p>
    <w:p w14:paraId="4257D8B4" w14:textId="3914778C" w:rsidR="0007739B" w:rsidRDefault="0007739B">
      <w:pPr>
        <w:pStyle w:val="TOC1"/>
        <w:rPr>
          <w:rFonts w:asciiTheme="minorHAnsi" w:eastAsiaTheme="minorEastAsia" w:hAnsiTheme="minorHAnsi" w:cstheme="minorBidi"/>
          <w:noProof/>
          <w:szCs w:val="22"/>
          <w:lang w:val="en-GB" w:eastAsia="en-GB"/>
        </w:rPr>
      </w:pPr>
      <w:r>
        <w:rPr>
          <w:noProof/>
        </w:rPr>
        <w:t>3.4. People Management</w:t>
      </w:r>
      <w:r>
        <w:rPr>
          <w:noProof/>
        </w:rPr>
        <w:tab/>
      </w:r>
      <w:r>
        <w:rPr>
          <w:noProof/>
        </w:rPr>
        <w:fldChar w:fldCharType="begin"/>
      </w:r>
      <w:r>
        <w:rPr>
          <w:noProof/>
        </w:rPr>
        <w:instrText xml:space="preserve"> PAGEREF _Toc127113080 \h </w:instrText>
      </w:r>
      <w:r>
        <w:rPr>
          <w:noProof/>
        </w:rPr>
      </w:r>
      <w:r>
        <w:rPr>
          <w:noProof/>
        </w:rPr>
        <w:fldChar w:fldCharType="separate"/>
      </w:r>
      <w:r>
        <w:rPr>
          <w:noProof/>
        </w:rPr>
        <w:t>6</w:t>
      </w:r>
      <w:r>
        <w:rPr>
          <w:noProof/>
        </w:rPr>
        <w:fldChar w:fldCharType="end"/>
      </w:r>
    </w:p>
    <w:p w14:paraId="3F2148AF" w14:textId="307EC893" w:rsidR="0007739B" w:rsidRDefault="0007739B">
      <w:pPr>
        <w:pStyle w:val="TOC1"/>
        <w:rPr>
          <w:rFonts w:asciiTheme="minorHAnsi" w:eastAsiaTheme="minorEastAsia" w:hAnsiTheme="minorHAnsi" w:cstheme="minorBidi"/>
          <w:noProof/>
          <w:szCs w:val="22"/>
          <w:lang w:val="en-GB" w:eastAsia="en-GB"/>
        </w:rPr>
      </w:pPr>
      <w:r>
        <w:rPr>
          <w:noProof/>
        </w:rPr>
        <w:t>3.5. Control of Visitors</w:t>
      </w:r>
      <w:r>
        <w:rPr>
          <w:noProof/>
        </w:rPr>
        <w:tab/>
      </w:r>
      <w:r>
        <w:rPr>
          <w:noProof/>
        </w:rPr>
        <w:fldChar w:fldCharType="begin"/>
      </w:r>
      <w:r>
        <w:rPr>
          <w:noProof/>
        </w:rPr>
        <w:instrText xml:space="preserve"> PAGEREF _Toc127113081 \h </w:instrText>
      </w:r>
      <w:r>
        <w:rPr>
          <w:noProof/>
        </w:rPr>
      </w:r>
      <w:r>
        <w:rPr>
          <w:noProof/>
        </w:rPr>
        <w:fldChar w:fldCharType="separate"/>
      </w:r>
      <w:r>
        <w:rPr>
          <w:noProof/>
        </w:rPr>
        <w:t>6</w:t>
      </w:r>
      <w:r>
        <w:rPr>
          <w:noProof/>
        </w:rPr>
        <w:fldChar w:fldCharType="end"/>
      </w:r>
    </w:p>
    <w:p w14:paraId="7AEE2C80" w14:textId="399DBD4A" w:rsidR="0007739B" w:rsidRDefault="0007739B">
      <w:pPr>
        <w:pStyle w:val="TOC1"/>
        <w:rPr>
          <w:rFonts w:asciiTheme="minorHAnsi" w:eastAsiaTheme="minorEastAsia" w:hAnsiTheme="minorHAnsi" w:cstheme="minorBidi"/>
          <w:noProof/>
          <w:szCs w:val="22"/>
          <w:lang w:val="en-GB" w:eastAsia="en-GB"/>
        </w:rPr>
      </w:pPr>
      <w:r>
        <w:rPr>
          <w:noProof/>
        </w:rPr>
        <w:t>3.6. Supervision of pupils</w:t>
      </w:r>
      <w:r>
        <w:rPr>
          <w:noProof/>
        </w:rPr>
        <w:tab/>
      </w:r>
      <w:r>
        <w:rPr>
          <w:noProof/>
        </w:rPr>
        <w:fldChar w:fldCharType="begin"/>
      </w:r>
      <w:r>
        <w:rPr>
          <w:noProof/>
        </w:rPr>
        <w:instrText xml:space="preserve"> PAGEREF _Toc127113082 \h </w:instrText>
      </w:r>
      <w:r>
        <w:rPr>
          <w:noProof/>
        </w:rPr>
      </w:r>
      <w:r>
        <w:rPr>
          <w:noProof/>
        </w:rPr>
        <w:fldChar w:fldCharType="separate"/>
      </w:r>
      <w:r>
        <w:rPr>
          <w:noProof/>
        </w:rPr>
        <w:t>7</w:t>
      </w:r>
      <w:r>
        <w:rPr>
          <w:noProof/>
        </w:rPr>
        <w:fldChar w:fldCharType="end"/>
      </w:r>
    </w:p>
    <w:p w14:paraId="1E2E1CEB" w14:textId="051902E5" w:rsidR="0007739B" w:rsidRDefault="0007739B">
      <w:pPr>
        <w:pStyle w:val="TOC1"/>
        <w:rPr>
          <w:rFonts w:asciiTheme="minorHAnsi" w:eastAsiaTheme="minorEastAsia" w:hAnsiTheme="minorHAnsi" w:cstheme="minorBidi"/>
          <w:noProof/>
          <w:szCs w:val="22"/>
          <w:lang w:val="en-GB" w:eastAsia="en-GB"/>
        </w:rPr>
      </w:pPr>
      <w:r>
        <w:rPr>
          <w:noProof/>
        </w:rPr>
        <w:t>3.7. Cooperation with third parties, extended services and community groups</w:t>
      </w:r>
      <w:r>
        <w:rPr>
          <w:noProof/>
        </w:rPr>
        <w:tab/>
      </w:r>
      <w:r>
        <w:rPr>
          <w:noProof/>
        </w:rPr>
        <w:fldChar w:fldCharType="begin"/>
      </w:r>
      <w:r>
        <w:rPr>
          <w:noProof/>
        </w:rPr>
        <w:instrText xml:space="preserve"> PAGEREF _Toc127113083 \h </w:instrText>
      </w:r>
      <w:r>
        <w:rPr>
          <w:noProof/>
        </w:rPr>
      </w:r>
      <w:r>
        <w:rPr>
          <w:noProof/>
        </w:rPr>
        <w:fldChar w:fldCharType="separate"/>
      </w:r>
      <w:r>
        <w:rPr>
          <w:noProof/>
        </w:rPr>
        <w:t>8</w:t>
      </w:r>
      <w:r>
        <w:rPr>
          <w:noProof/>
        </w:rPr>
        <w:fldChar w:fldCharType="end"/>
      </w:r>
    </w:p>
    <w:p w14:paraId="6A1824EE" w14:textId="6FC293E0" w:rsidR="0007739B" w:rsidRDefault="0007739B">
      <w:pPr>
        <w:pStyle w:val="TOC1"/>
        <w:rPr>
          <w:rFonts w:asciiTheme="minorHAnsi" w:eastAsiaTheme="minorEastAsia" w:hAnsiTheme="minorHAnsi" w:cstheme="minorBidi"/>
          <w:noProof/>
          <w:szCs w:val="22"/>
          <w:lang w:val="en-GB" w:eastAsia="en-GB"/>
        </w:rPr>
      </w:pPr>
      <w:r>
        <w:rPr>
          <w:noProof/>
        </w:rPr>
        <w:t>3.8. Supervision of contractors</w:t>
      </w:r>
      <w:r>
        <w:rPr>
          <w:noProof/>
        </w:rPr>
        <w:tab/>
      </w:r>
      <w:r>
        <w:rPr>
          <w:noProof/>
        </w:rPr>
        <w:fldChar w:fldCharType="begin"/>
      </w:r>
      <w:r>
        <w:rPr>
          <w:noProof/>
        </w:rPr>
        <w:instrText xml:space="preserve"> PAGEREF _Toc127113084 \h </w:instrText>
      </w:r>
      <w:r>
        <w:rPr>
          <w:noProof/>
        </w:rPr>
      </w:r>
      <w:r>
        <w:rPr>
          <w:noProof/>
        </w:rPr>
        <w:fldChar w:fldCharType="separate"/>
      </w:r>
      <w:r>
        <w:rPr>
          <w:noProof/>
        </w:rPr>
        <w:t>8</w:t>
      </w:r>
      <w:r>
        <w:rPr>
          <w:noProof/>
        </w:rPr>
        <w:fldChar w:fldCharType="end"/>
      </w:r>
    </w:p>
    <w:p w14:paraId="3B4DBC31" w14:textId="3C54928F" w:rsidR="0007739B" w:rsidRDefault="0007739B">
      <w:pPr>
        <w:pStyle w:val="TOC1"/>
        <w:rPr>
          <w:rFonts w:asciiTheme="minorHAnsi" w:eastAsiaTheme="minorEastAsia" w:hAnsiTheme="minorHAnsi" w:cstheme="minorBidi"/>
          <w:noProof/>
          <w:szCs w:val="22"/>
          <w:lang w:val="en-GB" w:eastAsia="en-GB"/>
        </w:rPr>
      </w:pPr>
      <w:r>
        <w:rPr>
          <w:noProof/>
        </w:rPr>
        <w:t>3.9. Lone Workers</w:t>
      </w:r>
      <w:r>
        <w:rPr>
          <w:noProof/>
        </w:rPr>
        <w:tab/>
      </w:r>
      <w:r>
        <w:rPr>
          <w:noProof/>
        </w:rPr>
        <w:fldChar w:fldCharType="begin"/>
      </w:r>
      <w:r>
        <w:rPr>
          <w:noProof/>
        </w:rPr>
        <w:instrText xml:space="preserve"> PAGEREF _Toc127113085 \h </w:instrText>
      </w:r>
      <w:r>
        <w:rPr>
          <w:noProof/>
        </w:rPr>
      </w:r>
      <w:r>
        <w:rPr>
          <w:noProof/>
        </w:rPr>
        <w:fldChar w:fldCharType="separate"/>
      </w:r>
      <w:r>
        <w:rPr>
          <w:noProof/>
        </w:rPr>
        <w:t>8</w:t>
      </w:r>
      <w:r>
        <w:rPr>
          <w:noProof/>
        </w:rPr>
        <w:fldChar w:fldCharType="end"/>
      </w:r>
    </w:p>
    <w:p w14:paraId="303975B3" w14:textId="3B2D895B" w:rsidR="0007739B" w:rsidRDefault="0007739B">
      <w:pPr>
        <w:pStyle w:val="TOC1"/>
        <w:rPr>
          <w:rFonts w:asciiTheme="minorHAnsi" w:eastAsiaTheme="minorEastAsia" w:hAnsiTheme="minorHAnsi" w:cstheme="minorBidi"/>
          <w:noProof/>
          <w:szCs w:val="22"/>
          <w:lang w:val="en-GB" w:eastAsia="en-GB"/>
        </w:rPr>
      </w:pPr>
      <w:r>
        <w:rPr>
          <w:noProof/>
        </w:rPr>
        <w:t>3.10. Physical security measures</w:t>
      </w:r>
      <w:r>
        <w:rPr>
          <w:noProof/>
        </w:rPr>
        <w:tab/>
      </w:r>
      <w:r>
        <w:rPr>
          <w:noProof/>
        </w:rPr>
        <w:fldChar w:fldCharType="begin"/>
      </w:r>
      <w:r>
        <w:rPr>
          <w:noProof/>
        </w:rPr>
        <w:instrText xml:space="preserve"> PAGEREF _Toc127113086 \h </w:instrText>
      </w:r>
      <w:r>
        <w:rPr>
          <w:noProof/>
        </w:rPr>
      </w:r>
      <w:r>
        <w:rPr>
          <w:noProof/>
        </w:rPr>
        <w:fldChar w:fldCharType="separate"/>
      </w:r>
      <w:r>
        <w:rPr>
          <w:noProof/>
        </w:rPr>
        <w:t>8</w:t>
      </w:r>
      <w:r>
        <w:rPr>
          <w:noProof/>
        </w:rPr>
        <w:fldChar w:fldCharType="end"/>
      </w:r>
    </w:p>
    <w:p w14:paraId="27651BF6" w14:textId="22EE61CA" w:rsidR="0007739B" w:rsidRDefault="0007739B">
      <w:pPr>
        <w:pStyle w:val="TOC1"/>
        <w:rPr>
          <w:rFonts w:asciiTheme="minorHAnsi" w:eastAsiaTheme="minorEastAsia" w:hAnsiTheme="minorHAnsi" w:cstheme="minorBidi"/>
          <w:noProof/>
          <w:szCs w:val="22"/>
          <w:lang w:val="en-GB" w:eastAsia="en-GB"/>
        </w:rPr>
      </w:pPr>
      <w:r>
        <w:rPr>
          <w:noProof/>
        </w:rPr>
        <w:t>3.11. Trespass and Nuisance</w:t>
      </w:r>
      <w:r>
        <w:rPr>
          <w:noProof/>
        </w:rPr>
        <w:tab/>
      </w:r>
      <w:r>
        <w:rPr>
          <w:noProof/>
        </w:rPr>
        <w:fldChar w:fldCharType="begin"/>
      </w:r>
      <w:r>
        <w:rPr>
          <w:noProof/>
        </w:rPr>
        <w:instrText xml:space="preserve"> PAGEREF _Toc127113087 \h </w:instrText>
      </w:r>
      <w:r>
        <w:rPr>
          <w:noProof/>
        </w:rPr>
      </w:r>
      <w:r>
        <w:rPr>
          <w:noProof/>
        </w:rPr>
        <w:fldChar w:fldCharType="separate"/>
      </w:r>
      <w:r>
        <w:rPr>
          <w:noProof/>
        </w:rPr>
        <w:t>8</w:t>
      </w:r>
      <w:r>
        <w:rPr>
          <w:noProof/>
        </w:rPr>
        <w:fldChar w:fldCharType="end"/>
      </w:r>
    </w:p>
    <w:p w14:paraId="6CEE6E3A" w14:textId="33ED5C34" w:rsidR="0007739B" w:rsidRDefault="0007739B">
      <w:pPr>
        <w:pStyle w:val="TOC1"/>
        <w:rPr>
          <w:rFonts w:asciiTheme="minorHAnsi" w:eastAsiaTheme="minorEastAsia" w:hAnsiTheme="minorHAnsi" w:cstheme="minorBidi"/>
          <w:noProof/>
          <w:szCs w:val="22"/>
          <w:lang w:val="en-GB" w:eastAsia="en-GB"/>
        </w:rPr>
      </w:pPr>
      <w:r>
        <w:rPr>
          <w:noProof/>
        </w:rPr>
        <w:t>3.12. Serious Incidents or Threats (See Emergency Response)</w:t>
      </w:r>
      <w:r>
        <w:rPr>
          <w:noProof/>
        </w:rPr>
        <w:tab/>
      </w:r>
      <w:r>
        <w:rPr>
          <w:noProof/>
        </w:rPr>
        <w:fldChar w:fldCharType="begin"/>
      </w:r>
      <w:r>
        <w:rPr>
          <w:noProof/>
        </w:rPr>
        <w:instrText xml:space="preserve"> PAGEREF _Toc127113088 \h </w:instrText>
      </w:r>
      <w:r>
        <w:rPr>
          <w:noProof/>
        </w:rPr>
      </w:r>
      <w:r>
        <w:rPr>
          <w:noProof/>
        </w:rPr>
        <w:fldChar w:fldCharType="separate"/>
      </w:r>
      <w:r>
        <w:rPr>
          <w:noProof/>
        </w:rPr>
        <w:t>9</w:t>
      </w:r>
      <w:r>
        <w:rPr>
          <w:noProof/>
        </w:rPr>
        <w:fldChar w:fldCharType="end"/>
      </w:r>
    </w:p>
    <w:p w14:paraId="12079A50" w14:textId="4A4F219E" w:rsidR="0007739B" w:rsidRDefault="0007739B">
      <w:pPr>
        <w:pStyle w:val="TOC1"/>
        <w:rPr>
          <w:rFonts w:asciiTheme="minorHAnsi" w:eastAsiaTheme="minorEastAsia" w:hAnsiTheme="minorHAnsi" w:cstheme="minorBidi"/>
          <w:noProof/>
          <w:szCs w:val="22"/>
          <w:lang w:val="en-GB" w:eastAsia="en-GB"/>
        </w:rPr>
      </w:pPr>
      <w:r>
        <w:rPr>
          <w:noProof/>
        </w:rPr>
        <w:t>3.13. Offensive Weapons</w:t>
      </w:r>
      <w:r>
        <w:rPr>
          <w:noProof/>
        </w:rPr>
        <w:tab/>
      </w:r>
      <w:r>
        <w:rPr>
          <w:noProof/>
        </w:rPr>
        <w:fldChar w:fldCharType="begin"/>
      </w:r>
      <w:r>
        <w:rPr>
          <w:noProof/>
        </w:rPr>
        <w:instrText xml:space="preserve"> PAGEREF _Toc127113089 \h </w:instrText>
      </w:r>
      <w:r>
        <w:rPr>
          <w:noProof/>
        </w:rPr>
      </w:r>
      <w:r>
        <w:rPr>
          <w:noProof/>
        </w:rPr>
        <w:fldChar w:fldCharType="separate"/>
      </w:r>
      <w:r>
        <w:rPr>
          <w:noProof/>
        </w:rPr>
        <w:t>9</w:t>
      </w:r>
      <w:r>
        <w:rPr>
          <w:noProof/>
        </w:rPr>
        <w:fldChar w:fldCharType="end"/>
      </w:r>
    </w:p>
    <w:p w14:paraId="48B7B0A0" w14:textId="09800357" w:rsidR="0007739B" w:rsidRDefault="0007739B">
      <w:pPr>
        <w:pStyle w:val="TOC1"/>
        <w:rPr>
          <w:rFonts w:asciiTheme="minorHAnsi" w:eastAsiaTheme="minorEastAsia" w:hAnsiTheme="minorHAnsi" w:cstheme="minorBidi"/>
          <w:noProof/>
          <w:szCs w:val="22"/>
          <w:lang w:val="en-GB" w:eastAsia="en-GB"/>
        </w:rPr>
      </w:pPr>
      <w:r>
        <w:rPr>
          <w:noProof/>
        </w:rPr>
        <w:t>3.14. Theft and Burglary</w:t>
      </w:r>
      <w:r>
        <w:rPr>
          <w:noProof/>
        </w:rPr>
        <w:tab/>
      </w:r>
      <w:r>
        <w:rPr>
          <w:noProof/>
        </w:rPr>
        <w:fldChar w:fldCharType="begin"/>
      </w:r>
      <w:r>
        <w:rPr>
          <w:noProof/>
        </w:rPr>
        <w:instrText xml:space="preserve"> PAGEREF _Toc127113090 \h </w:instrText>
      </w:r>
      <w:r>
        <w:rPr>
          <w:noProof/>
        </w:rPr>
      </w:r>
      <w:r>
        <w:rPr>
          <w:noProof/>
        </w:rPr>
        <w:fldChar w:fldCharType="separate"/>
      </w:r>
      <w:r>
        <w:rPr>
          <w:noProof/>
        </w:rPr>
        <w:t>9</w:t>
      </w:r>
      <w:r>
        <w:rPr>
          <w:noProof/>
        </w:rPr>
        <w:fldChar w:fldCharType="end"/>
      </w:r>
    </w:p>
    <w:p w14:paraId="49FFC17E" w14:textId="4038AD21" w:rsidR="0007739B" w:rsidRDefault="0007739B">
      <w:pPr>
        <w:pStyle w:val="TOC1"/>
        <w:rPr>
          <w:rFonts w:asciiTheme="minorHAnsi" w:eastAsiaTheme="minorEastAsia" w:hAnsiTheme="minorHAnsi" w:cstheme="minorBidi"/>
          <w:noProof/>
          <w:szCs w:val="22"/>
          <w:lang w:val="en-GB" w:eastAsia="en-GB"/>
        </w:rPr>
      </w:pPr>
      <w:r>
        <w:rPr>
          <w:noProof/>
        </w:rPr>
        <w:t>3.15. Locking arrangements.</w:t>
      </w:r>
      <w:r>
        <w:rPr>
          <w:noProof/>
        </w:rPr>
        <w:tab/>
      </w:r>
      <w:r>
        <w:rPr>
          <w:noProof/>
        </w:rPr>
        <w:fldChar w:fldCharType="begin"/>
      </w:r>
      <w:r>
        <w:rPr>
          <w:noProof/>
        </w:rPr>
        <w:instrText xml:space="preserve"> PAGEREF _Toc127113091 \h </w:instrText>
      </w:r>
      <w:r>
        <w:rPr>
          <w:noProof/>
        </w:rPr>
      </w:r>
      <w:r>
        <w:rPr>
          <w:noProof/>
        </w:rPr>
        <w:fldChar w:fldCharType="separate"/>
      </w:r>
      <w:r>
        <w:rPr>
          <w:noProof/>
        </w:rPr>
        <w:t>9</w:t>
      </w:r>
      <w:r>
        <w:rPr>
          <w:noProof/>
        </w:rPr>
        <w:fldChar w:fldCharType="end"/>
      </w:r>
    </w:p>
    <w:p w14:paraId="73AED0AB" w14:textId="1502B7E3" w:rsidR="0007739B" w:rsidRDefault="0007739B">
      <w:pPr>
        <w:pStyle w:val="TOC1"/>
        <w:rPr>
          <w:rFonts w:asciiTheme="minorHAnsi" w:eastAsiaTheme="minorEastAsia" w:hAnsiTheme="minorHAnsi" w:cstheme="minorBidi"/>
          <w:noProof/>
          <w:szCs w:val="22"/>
          <w:lang w:val="en-GB" w:eastAsia="en-GB"/>
        </w:rPr>
      </w:pPr>
      <w:r>
        <w:rPr>
          <w:noProof/>
        </w:rPr>
        <w:t>3.16. CCTV</w:t>
      </w:r>
      <w:r>
        <w:rPr>
          <w:noProof/>
        </w:rPr>
        <w:tab/>
      </w:r>
      <w:r>
        <w:rPr>
          <w:noProof/>
        </w:rPr>
        <w:fldChar w:fldCharType="begin"/>
      </w:r>
      <w:r>
        <w:rPr>
          <w:noProof/>
        </w:rPr>
        <w:instrText xml:space="preserve"> PAGEREF _Toc127113092 \h </w:instrText>
      </w:r>
      <w:r>
        <w:rPr>
          <w:noProof/>
        </w:rPr>
      </w:r>
      <w:r>
        <w:rPr>
          <w:noProof/>
        </w:rPr>
        <w:fldChar w:fldCharType="separate"/>
      </w:r>
      <w:r>
        <w:rPr>
          <w:noProof/>
        </w:rPr>
        <w:t>10</w:t>
      </w:r>
      <w:r>
        <w:rPr>
          <w:noProof/>
        </w:rPr>
        <w:fldChar w:fldCharType="end"/>
      </w:r>
    </w:p>
    <w:p w14:paraId="14881E6B" w14:textId="649D1ADC" w:rsidR="0007739B" w:rsidRDefault="0007739B">
      <w:pPr>
        <w:pStyle w:val="TOC1"/>
        <w:rPr>
          <w:rFonts w:asciiTheme="minorHAnsi" w:eastAsiaTheme="minorEastAsia" w:hAnsiTheme="minorHAnsi" w:cstheme="minorBidi"/>
          <w:noProof/>
          <w:szCs w:val="22"/>
          <w:lang w:val="en-GB" w:eastAsia="en-GB"/>
        </w:rPr>
      </w:pPr>
      <w:r>
        <w:rPr>
          <w:noProof/>
        </w:rPr>
        <w:t>3.17. Cash Handling</w:t>
      </w:r>
      <w:r>
        <w:rPr>
          <w:noProof/>
        </w:rPr>
        <w:tab/>
      </w:r>
      <w:r>
        <w:rPr>
          <w:noProof/>
        </w:rPr>
        <w:fldChar w:fldCharType="begin"/>
      </w:r>
      <w:r>
        <w:rPr>
          <w:noProof/>
        </w:rPr>
        <w:instrText xml:space="preserve"> PAGEREF _Toc127113093 \h </w:instrText>
      </w:r>
      <w:r>
        <w:rPr>
          <w:noProof/>
        </w:rPr>
      </w:r>
      <w:r>
        <w:rPr>
          <w:noProof/>
        </w:rPr>
        <w:fldChar w:fldCharType="separate"/>
      </w:r>
      <w:r>
        <w:rPr>
          <w:noProof/>
        </w:rPr>
        <w:t>10</w:t>
      </w:r>
      <w:r>
        <w:rPr>
          <w:noProof/>
        </w:rPr>
        <w:fldChar w:fldCharType="end"/>
      </w:r>
    </w:p>
    <w:p w14:paraId="4503B0BC" w14:textId="2AA35FB2" w:rsidR="0007739B" w:rsidRDefault="0007739B">
      <w:pPr>
        <w:pStyle w:val="TOC1"/>
        <w:rPr>
          <w:rFonts w:asciiTheme="minorHAnsi" w:eastAsiaTheme="minorEastAsia" w:hAnsiTheme="minorHAnsi" w:cstheme="minorBidi"/>
          <w:noProof/>
          <w:szCs w:val="22"/>
          <w:lang w:val="en-GB" w:eastAsia="en-GB"/>
        </w:rPr>
      </w:pPr>
      <w:r>
        <w:rPr>
          <w:noProof/>
        </w:rPr>
        <w:t>3.18. Valuable equipment</w:t>
      </w:r>
      <w:r>
        <w:rPr>
          <w:noProof/>
        </w:rPr>
        <w:tab/>
      </w:r>
      <w:r>
        <w:rPr>
          <w:noProof/>
        </w:rPr>
        <w:fldChar w:fldCharType="begin"/>
      </w:r>
      <w:r>
        <w:rPr>
          <w:noProof/>
        </w:rPr>
        <w:instrText xml:space="preserve"> PAGEREF _Toc127113094 \h </w:instrText>
      </w:r>
      <w:r>
        <w:rPr>
          <w:noProof/>
        </w:rPr>
      </w:r>
      <w:r>
        <w:rPr>
          <w:noProof/>
        </w:rPr>
        <w:fldChar w:fldCharType="separate"/>
      </w:r>
      <w:r>
        <w:rPr>
          <w:noProof/>
        </w:rPr>
        <w:t>10</w:t>
      </w:r>
      <w:r>
        <w:rPr>
          <w:noProof/>
        </w:rPr>
        <w:fldChar w:fldCharType="end"/>
      </w:r>
    </w:p>
    <w:p w14:paraId="399FE92D" w14:textId="65059090" w:rsidR="0007739B" w:rsidRDefault="0007739B">
      <w:pPr>
        <w:pStyle w:val="TOC1"/>
        <w:rPr>
          <w:rFonts w:asciiTheme="minorHAnsi" w:eastAsiaTheme="minorEastAsia" w:hAnsiTheme="minorHAnsi" w:cstheme="minorBidi"/>
          <w:noProof/>
          <w:szCs w:val="22"/>
          <w:lang w:val="en-GB" w:eastAsia="en-GB"/>
        </w:rPr>
      </w:pPr>
      <w:r>
        <w:rPr>
          <w:noProof/>
        </w:rPr>
        <w:t>3.19. Security of Equipment</w:t>
      </w:r>
      <w:r>
        <w:rPr>
          <w:noProof/>
        </w:rPr>
        <w:tab/>
      </w:r>
      <w:r>
        <w:rPr>
          <w:noProof/>
        </w:rPr>
        <w:fldChar w:fldCharType="begin"/>
      </w:r>
      <w:r>
        <w:rPr>
          <w:noProof/>
        </w:rPr>
        <w:instrText xml:space="preserve"> PAGEREF _Toc127113095 \h </w:instrText>
      </w:r>
      <w:r>
        <w:rPr>
          <w:noProof/>
        </w:rPr>
      </w:r>
      <w:r>
        <w:rPr>
          <w:noProof/>
        </w:rPr>
        <w:fldChar w:fldCharType="separate"/>
      </w:r>
      <w:r>
        <w:rPr>
          <w:noProof/>
        </w:rPr>
        <w:t>10</w:t>
      </w:r>
      <w:r>
        <w:rPr>
          <w:noProof/>
        </w:rPr>
        <w:fldChar w:fldCharType="end"/>
      </w:r>
    </w:p>
    <w:p w14:paraId="46C124C3" w14:textId="16660190" w:rsidR="0007739B" w:rsidRDefault="0007739B">
      <w:pPr>
        <w:pStyle w:val="TOC1"/>
        <w:rPr>
          <w:rFonts w:asciiTheme="minorHAnsi" w:eastAsiaTheme="minorEastAsia" w:hAnsiTheme="minorHAnsi" w:cstheme="minorBidi"/>
          <w:noProof/>
          <w:szCs w:val="22"/>
          <w:lang w:val="en-GB" w:eastAsia="en-GB"/>
        </w:rPr>
      </w:pPr>
      <w:r>
        <w:rPr>
          <w:noProof/>
        </w:rPr>
        <w:t>3.20. Computer Data Security</w:t>
      </w:r>
      <w:r>
        <w:rPr>
          <w:noProof/>
        </w:rPr>
        <w:tab/>
      </w:r>
      <w:r>
        <w:rPr>
          <w:noProof/>
        </w:rPr>
        <w:fldChar w:fldCharType="begin"/>
      </w:r>
      <w:r>
        <w:rPr>
          <w:noProof/>
        </w:rPr>
        <w:instrText xml:space="preserve"> PAGEREF _Toc127113096 \h </w:instrText>
      </w:r>
      <w:r>
        <w:rPr>
          <w:noProof/>
        </w:rPr>
      </w:r>
      <w:r>
        <w:rPr>
          <w:noProof/>
        </w:rPr>
        <w:fldChar w:fldCharType="separate"/>
      </w:r>
      <w:r>
        <w:rPr>
          <w:noProof/>
        </w:rPr>
        <w:t>10</w:t>
      </w:r>
      <w:r>
        <w:rPr>
          <w:noProof/>
        </w:rPr>
        <w:fldChar w:fldCharType="end"/>
      </w:r>
    </w:p>
    <w:p w14:paraId="7AAC1644" w14:textId="73662FA4" w:rsidR="0007739B" w:rsidRDefault="0007739B">
      <w:pPr>
        <w:pStyle w:val="TOC1"/>
        <w:rPr>
          <w:rFonts w:asciiTheme="minorHAnsi" w:eastAsiaTheme="minorEastAsia" w:hAnsiTheme="minorHAnsi" w:cstheme="minorBidi"/>
          <w:noProof/>
          <w:szCs w:val="22"/>
          <w:lang w:val="en-GB" w:eastAsia="en-GB"/>
        </w:rPr>
      </w:pPr>
      <w:r>
        <w:rPr>
          <w:noProof/>
        </w:rPr>
        <w:t>3.21. Personal Property</w:t>
      </w:r>
      <w:r>
        <w:rPr>
          <w:noProof/>
        </w:rPr>
        <w:tab/>
      </w:r>
      <w:r>
        <w:rPr>
          <w:noProof/>
        </w:rPr>
        <w:fldChar w:fldCharType="begin"/>
      </w:r>
      <w:r>
        <w:rPr>
          <w:noProof/>
        </w:rPr>
        <w:instrText xml:space="preserve"> PAGEREF _Toc127113097 \h </w:instrText>
      </w:r>
      <w:r>
        <w:rPr>
          <w:noProof/>
        </w:rPr>
      </w:r>
      <w:r>
        <w:rPr>
          <w:noProof/>
        </w:rPr>
        <w:fldChar w:fldCharType="separate"/>
      </w:r>
      <w:r>
        <w:rPr>
          <w:noProof/>
        </w:rPr>
        <w:t>10</w:t>
      </w:r>
      <w:r>
        <w:rPr>
          <w:noProof/>
        </w:rPr>
        <w:fldChar w:fldCharType="end"/>
      </w:r>
    </w:p>
    <w:p w14:paraId="36DF2F35" w14:textId="2E1F0962" w:rsidR="0007739B" w:rsidRDefault="0007739B">
      <w:pPr>
        <w:pStyle w:val="TOC1"/>
        <w:rPr>
          <w:rFonts w:asciiTheme="minorHAnsi" w:eastAsiaTheme="minorEastAsia" w:hAnsiTheme="minorHAnsi" w:cstheme="minorBidi"/>
          <w:noProof/>
          <w:szCs w:val="22"/>
          <w:lang w:val="en-GB" w:eastAsia="en-GB"/>
        </w:rPr>
      </w:pPr>
      <w:r>
        <w:rPr>
          <w:noProof/>
        </w:rPr>
        <w:t>3.22. Medicines</w:t>
      </w:r>
      <w:r>
        <w:rPr>
          <w:noProof/>
        </w:rPr>
        <w:tab/>
      </w:r>
      <w:r>
        <w:rPr>
          <w:noProof/>
        </w:rPr>
        <w:fldChar w:fldCharType="begin"/>
      </w:r>
      <w:r>
        <w:rPr>
          <w:noProof/>
        </w:rPr>
        <w:instrText xml:space="preserve"> PAGEREF _Toc127113098 \h </w:instrText>
      </w:r>
      <w:r>
        <w:rPr>
          <w:noProof/>
        </w:rPr>
      </w:r>
      <w:r>
        <w:rPr>
          <w:noProof/>
        </w:rPr>
        <w:fldChar w:fldCharType="separate"/>
      </w:r>
      <w:r>
        <w:rPr>
          <w:noProof/>
        </w:rPr>
        <w:t>10</w:t>
      </w:r>
      <w:r>
        <w:rPr>
          <w:noProof/>
        </w:rPr>
        <w:fldChar w:fldCharType="end"/>
      </w:r>
    </w:p>
    <w:p w14:paraId="2B22CB83" w14:textId="1C9D1C41" w:rsidR="0007739B" w:rsidRDefault="0007739B">
      <w:pPr>
        <w:pStyle w:val="TOC1"/>
        <w:rPr>
          <w:rFonts w:asciiTheme="minorHAnsi" w:eastAsiaTheme="minorEastAsia" w:hAnsiTheme="minorHAnsi" w:cstheme="minorBidi"/>
          <w:noProof/>
          <w:szCs w:val="22"/>
          <w:lang w:val="en-GB" w:eastAsia="en-GB"/>
        </w:rPr>
      </w:pPr>
      <w:r>
        <w:rPr>
          <w:noProof/>
        </w:rPr>
        <w:lastRenderedPageBreak/>
        <w:t>3.23. Curriculum Activities</w:t>
      </w:r>
      <w:r>
        <w:rPr>
          <w:noProof/>
        </w:rPr>
        <w:tab/>
      </w:r>
      <w:r>
        <w:rPr>
          <w:noProof/>
        </w:rPr>
        <w:fldChar w:fldCharType="begin"/>
      </w:r>
      <w:r>
        <w:rPr>
          <w:noProof/>
        </w:rPr>
        <w:instrText xml:space="preserve"> PAGEREF _Toc127113099 \h </w:instrText>
      </w:r>
      <w:r>
        <w:rPr>
          <w:noProof/>
        </w:rPr>
      </w:r>
      <w:r>
        <w:rPr>
          <w:noProof/>
        </w:rPr>
        <w:fldChar w:fldCharType="separate"/>
      </w:r>
      <w:r>
        <w:rPr>
          <w:noProof/>
        </w:rPr>
        <w:t>11</w:t>
      </w:r>
      <w:r>
        <w:rPr>
          <w:noProof/>
        </w:rPr>
        <w:fldChar w:fldCharType="end"/>
      </w:r>
    </w:p>
    <w:p w14:paraId="70E63076" w14:textId="63F8C42A" w:rsidR="0007739B" w:rsidRDefault="0007739B">
      <w:pPr>
        <w:pStyle w:val="TOC1"/>
        <w:rPr>
          <w:rFonts w:asciiTheme="minorHAnsi" w:eastAsiaTheme="minorEastAsia" w:hAnsiTheme="minorHAnsi" w:cstheme="minorBidi"/>
          <w:noProof/>
          <w:szCs w:val="22"/>
          <w:lang w:val="en-GB" w:eastAsia="en-GB"/>
        </w:rPr>
      </w:pPr>
      <w:r>
        <w:rPr>
          <w:noProof/>
        </w:rPr>
        <w:t>3.24. Procedures to deal with a Potential Threat (See Emergency Response)</w:t>
      </w:r>
      <w:r>
        <w:rPr>
          <w:noProof/>
        </w:rPr>
        <w:tab/>
      </w:r>
      <w:r>
        <w:rPr>
          <w:noProof/>
        </w:rPr>
        <w:fldChar w:fldCharType="begin"/>
      </w:r>
      <w:r>
        <w:rPr>
          <w:noProof/>
        </w:rPr>
        <w:instrText xml:space="preserve"> PAGEREF _Toc127113100 \h </w:instrText>
      </w:r>
      <w:r>
        <w:rPr>
          <w:noProof/>
        </w:rPr>
      </w:r>
      <w:r>
        <w:rPr>
          <w:noProof/>
        </w:rPr>
        <w:fldChar w:fldCharType="separate"/>
      </w:r>
      <w:r>
        <w:rPr>
          <w:noProof/>
        </w:rPr>
        <w:t>11</w:t>
      </w:r>
      <w:r>
        <w:rPr>
          <w:noProof/>
        </w:rPr>
        <w:fldChar w:fldCharType="end"/>
      </w:r>
    </w:p>
    <w:p w14:paraId="49DE10D5" w14:textId="19B51BA5" w:rsidR="0007739B" w:rsidRDefault="0007739B">
      <w:pPr>
        <w:pStyle w:val="TOC1"/>
        <w:rPr>
          <w:rFonts w:asciiTheme="minorHAnsi" w:eastAsiaTheme="minorEastAsia" w:hAnsiTheme="minorHAnsi" w:cstheme="minorBidi"/>
          <w:noProof/>
          <w:szCs w:val="22"/>
          <w:lang w:val="en-GB" w:eastAsia="en-GB"/>
        </w:rPr>
      </w:pPr>
      <w:r>
        <w:rPr>
          <w:noProof/>
        </w:rPr>
        <w:t>4. Risk Assessment</w:t>
      </w:r>
      <w:r>
        <w:rPr>
          <w:noProof/>
        </w:rPr>
        <w:tab/>
      </w:r>
      <w:r>
        <w:rPr>
          <w:noProof/>
        </w:rPr>
        <w:fldChar w:fldCharType="begin"/>
      </w:r>
      <w:r>
        <w:rPr>
          <w:noProof/>
        </w:rPr>
        <w:instrText xml:space="preserve"> PAGEREF _Toc127113101 \h </w:instrText>
      </w:r>
      <w:r>
        <w:rPr>
          <w:noProof/>
        </w:rPr>
      </w:r>
      <w:r>
        <w:rPr>
          <w:noProof/>
        </w:rPr>
        <w:fldChar w:fldCharType="separate"/>
      </w:r>
      <w:r>
        <w:rPr>
          <w:noProof/>
        </w:rPr>
        <w:t>11</w:t>
      </w:r>
      <w:r>
        <w:rPr>
          <w:noProof/>
        </w:rPr>
        <w:fldChar w:fldCharType="end"/>
      </w:r>
    </w:p>
    <w:p w14:paraId="67389FDB" w14:textId="2073407A" w:rsidR="0007739B" w:rsidRDefault="0007739B">
      <w:pPr>
        <w:pStyle w:val="TOC1"/>
        <w:rPr>
          <w:rFonts w:asciiTheme="minorHAnsi" w:eastAsiaTheme="minorEastAsia" w:hAnsiTheme="minorHAnsi" w:cstheme="minorBidi"/>
          <w:noProof/>
          <w:szCs w:val="22"/>
          <w:lang w:val="en-GB" w:eastAsia="en-GB"/>
        </w:rPr>
      </w:pPr>
      <w:r>
        <w:rPr>
          <w:noProof/>
        </w:rPr>
        <w:t>5. Monitoring and Review</w:t>
      </w:r>
      <w:r>
        <w:rPr>
          <w:noProof/>
        </w:rPr>
        <w:tab/>
      </w:r>
      <w:r>
        <w:rPr>
          <w:noProof/>
        </w:rPr>
        <w:fldChar w:fldCharType="begin"/>
      </w:r>
      <w:r>
        <w:rPr>
          <w:noProof/>
        </w:rPr>
        <w:instrText xml:space="preserve"> PAGEREF _Toc127113102 \h </w:instrText>
      </w:r>
      <w:r>
        <w:rPr>
          <w:noProof/>
        </w:rPr>
      </w:r>
      <w:r>
        <w:rPr>
          <w:noProof/>
        </w:rPr>
        <w:fldChar w:fldCharType="separate"/>
      </w:r>
      <w:r>
        <w:rPr>
          <w:noProof/>
        </w:rPr>
        <w:t>11</w:t>
      </w:r>
      <w:r>
        <w:rPr>
          <w:noProof/>
        </w:rPr>
        <w:fldChar w:fldCharType="end"/>
      </w:r>
    </w:p>
    <w:p w14:paraId="025984A8" w14:textId="482AC5E6" w:rsidR="0007739B" w:rsidRDefault="0007739B">
      <w:pPr>
        <w:pStyle w:val="TOC1"/>
        <w:rPr>
          <w:rFonts w:asciiTheme="minorHAnsi" w:eastAsiaTheme="minorEastAsia" w:hAnsiTheme="minorHAnsi" w:cstheme="minorBidi"/>
          <w:noProof/>
          <w:szCs w:val="22"/>
          <w:lang w:val="en-GB" w:eastAsia="en-GB"/>
        </w:rPr>
      </w:pPr>
      <w:r>
        <w:rPr>
          <w:noProof/>
        </w:rPr>
        <w:t>6. Other relevant policies</w:t>
      </w:r>
      <w:r>
        <w:rPr>
          <w:noProof/>
        </w:rPr>
        <w:tab/>
      </w:r>
      <w:r>
        <w:rPr>
          <w:noProof/>
        </w:rPr>
        <w:fldChar w:fldCharType="begin"/>
      </w:r>
      <w:r>
        <w:rPr>
          <w:noProof/>
        </w:rPr>
        <w:instrText xml:space="preserve"> PAGEREF _Toc127113103 \h </w:instrText>
      </w:r>
      <w:r>
        <w:rPr>
          <w:noProof/>
        </w:rPr>
      </w:r>
      <w:r>
        <w:rPr>
          <w:noProof/>
        </w:rPr>
        <w:fldChar w:fldCharType="separate"/>
      </w:r>
      <w:r>
        <w:rPr>
          <w:noProof/>
        </w:rPr>
        <w:t>11</w:t>
      </w:r>
      <w:r>
        <w:rPr>
          <w:noProof/>
        </w:rPr>
        <w:fldChar w:fldCharType="end"/>
      </w:r>
    </w:p>
    <w:p w14:paraId="3F42CA51" w14:textId="1442CC9C" w:rsidR="0007739B" w:rsidRDefault="0007739B">
      <w:pPr>
        <w:pStyle w:val="TOC1"/>
        <w:rPr>
          <w:rFonts w:asciiTheme="minorHAnsi" w:eastAsiaTheme="minorEastAsia" w:hAnsiTheme="minorHAnsi" w:cstheme="minorBidi"/>
          <w:noProof/>
          <w:szCs w:val="22"/>
          <w:lang w:val="en-GB" w:eastAsia="en-GB"/>
        </w:rPr>
      </w:pPr>
      <w:r>
        <w:rPr>
          <w:noProof/>
        </w:rPr>
        <w:t>7. Appendix 1: Security Review</w:t>
      </w:r>
      <w:r>
        <w:rPr>
          <w:noProof/>
        </w:rPr>
        <w:tab/>
      </w:r>
      <w:r>
        <w:rPr>
          <w:noProof/>
        </w:rPr>
        <w:fldChar w:fldCharType="begin"/>
      </w:r>
      <w:r>
        <w:rPr>
          <w:noProof/>
        </w:rPr>
        <w:instrText xml:space="preserve"> PAGEREF _Toc127113104 \h </w:instrText>
      </w:r>
      <w:r>
        <w:rPr>
          <w:noProof/>
        </w:rPr>
      </w:r>
      <w:r>
        <w:rPr>
          <w:noProof/>
        </w:rPr>
        <w:fldChar w:fldCharType="separate"/>
      </w:r>
      <w:r>
        <w:rPr>
          <w:noProof/>
        </w:rPr>
        <w:t>12</w:t>
      </w:r>
      <w:r>
        <w:rPr>
          <w:noProof/>
        </w:rPr>
        <w:fldChar w:fldCharType="end"/>
      </w:r>
    </w:p>
    <w:p w14:paraId="0AF7B705" w14:textId="36E84885" w:rsidR="00EB3430" w:rsidRPr="000264B6" w:rsidRDefault="00EB3430" w:rsidP="00EB3430">
      <w:r>
        <w:rPr>
          <w:sz w:val="22"/>
        </w:rPr>
        <w:fldChar w:fldCharType="end"/>
      </w:r>
    </w:p>
    <w:p w14:paraId="70100814" w14:textId="77777777" w:rsidR="007E194D" w:rsidRDefault="007E194D" w:rsidP="007D097F">
      <w:pPr>
        <w:pStyle w:val="Heading1"/>
      </w:pPr>
    </w:p>
    <w:p w14:paraId="2CDC616B" w14:textId="77777777" w:rsidR="00FC7E8D" w:rsidRPr="00B829AE" w:rsidRDefault="00FC7E8D" w:rsidP="00FC7E8D">
      <w:pPr>
        <w:pStyle w:val="Heading1"/>
      </w:pPr>
      <w:bookmarkStart w:id="0" w:name="_Toc127113070"/>
      <w:r w:rsidRPr="00B829AE">
        <w:t>1. Policy Statement</w:t>
      </w:r>
      <w:bookmarkEnd w:id="0"/>
    </w:p>
    <w:p w14:paraId="1D9214A0"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Governors recognise and accept their corporate responsibility to provide a safe and secure environment for children, employees and visitors to Cam Woodfield Infant School. The school’s security procedures will operate within the framework described in this policy.</w:t>
      </w:r>
    </w:p>
    <w:p w14:paraId="082DEDEF"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Where appropriate the Governors will seek any necessary expert advice to determine the security risks and precautions required to deal with them.</w:t>
      </w:r>
    </w:p>
    <w:p w14:paraId="650D98F4"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Governing Body will provide staff with enough resources, information and training to implement the security procedures.</w:t>
      </w:r>
    </w:p>
    <w:p w14:paraId="55B1AC25"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Governing Body will, where appropriate, be informed of breaches and failures of the policy to enable them to take any corrective action as is necessary to ensure the safety of children and staff.</w:t>
      </w:r>
    </w:p>
    <w:p w14:paraId="1C25E9AD"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75824A57" w14:textId="77777777" w:rsidR="00FC7E8D" w:rsidRPr="00B829AE" w:rsidRDefault="00FC7E8D" w:rsidP="00FC7E8D">
      <w:pPr>
        <w:pStyle w:val="Heading1"/>
      </w:pPr>
      <w:bookmarkStart w:id="1" w:name="_Toc127113071"/>
      <w:r w:rsidRPr="00B829AE">
        <w:t>2. Organisation</w:t>
      </w:r>
      <w:bookmarkEnd w:id="1"/>
    </w:p>
    <w:p w14:paraId="226AEA29"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following groups and/or individuals have responsibilities for ensuring the security of the school.</w:t>
      </w:r>
    </w:p>
    <w:p w14:paraId="7AA5F8CA"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4C464BAD" w14:textId="77777777" w:rsidR="00FC7E8D" w:rsidRPr="00B829AE" w:rsidRDefault="00FC7E8D" w:rsidP="00FC7E8D">
      <w:pPr>
        <w:pStyle w:val="Heading1"/>
      </w:pPr>
      <w:bookmarkStart w:id="2" w:name="_Toc127113072"/>
      <w:r w:rsidRPr="00B829AE">
        <w:t>2.1. Governors</w:t>
      </w:r>
      <w:bookmarkEnd w:id="2"/>
    </w:p>
    <w:p w14:paraId="3FD21413" w14:textId="77777777" w:rsidR="00FC7E8D" w:rsidRPr="00B829AE" w:rsidRDefault="00FC7E8D" w:rsidP="00FC7E8D">
      <w:pPr>
        <w:pStyle w:val="ListParagraph"/>
        <w:widowControl/>
        <w:numPr>
          <w:ilvl w:val="0"/>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Governors will ensure that the school has a security policy and that this has been implemented.</w:t>
      </w:r>
    </w:p>
    <w:p w14:paraId="7958E9C7" w14:textId="77777777" w:rsidR="00FC7E8D" w:rsidRPr="00B829AE" w:rsidRDefault="00FC7E8D" w:rsidP="00FC7E8D">
      <w:pPr>
        <w:pStyle w:val="ListParagraph"/>
        <w:widowControl/>
        <w:numPr>
          <w:ilvl w:val="0"/>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Governors will monitor the performance of the school security measures. This will be achieved:</w:t>
      </w:r>
    </w:p>
    <w:p w14:paraId="630D5F11" w14:textId="77777777" w:rsidR="00FC7E8D" w:rsidRPr="00B829AE" w:rsidRDefault="00FC7E8D" w:rsidP="00FC7E8D">
      <w:pPr>
        <w:pStyle w:val="ListParagraph"/>
        <w:widowControl/>
        <w:numPr>
          <w:ilvl w:val="1"/>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By the health &amp; safety governor monitoring performance on their visits</w:t>
      </w:r>
    </w:p>
    <w:p w14:paraId="1304FF0C" w14:textId="3F3A7BA4" w:rsidR="00FC7E8D" w:rsidRPr="00B829AE" w:rsidRDefault="00FC7E8D" w:rsidP="00FC7E8D">
      <w:pPr>
        <w:pStyle w:val="ListParagraph"/>
        <w:widowControl/>
        <w:numPr>
          <w:ilvl w:val="1"/>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Via the head teachers </w:t>
      </w:r>
      <w:r w:rsidR="00DA3F4B">
        <w:rPr>
          <w:rFonts w:ascii="ArialMT" w:hAnsi="ArialMT" w:cs="ArialMT"/>
          <w:sz w:val="24"/>
          <w:szCs w:val="24"/>
        </w:rPr>
        <w:t>reports regarding Premises and H&amp;S</w:t>
      </w:r>
    </w:p>
    <w:p w14:paraId="41B92A1A" w14:textId="77777777" w:rsidR="00FC7E8D" w:rsidRPr="00B829AE" w:rsidRDefault="00FC7E8D" w:rsidP="00FC7E8D">
      <w:pPr>
        <w:pStyle w:val="ListParagraph"/>
        <w:widowControl/>
        <w:numPr>
          <w:ilvl w:val="1"/>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By all governors observing its implementation when they visit the school.</w:t>
      </w:r>
    </w:p>
    <w:p w14:paraId="779110DE" w14:textId="3C0E9440" w:rsidR="00FC7E8D" w:rsidRPr="00B829AE" w:rsidRDefault="00FC7E8D" w:rsidP="00FC7E8D">
      <w:pPr>
        <w:pStyle w:val="ListParagraph"/>
        <w:widowControl/>
        <w:numPr>
          <w:ilvl w:val="0"/>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Governors will review the school’s security policy </w:t>
      </w:r>
      <w:r w:rsidR="0014378B">
        <w:rPr>
          <w:rFonts w:ascii="ArialMT" w:hAnsi="ArialMT" w:cs="ArialMT"/>
          <w:sz w:val="24"/>
          <w:szCs w:val="24"/>
        </w:rPr>
        <w:t>every 2 years</w:t>
      </w:r>
      <w:r w:rsidRPr="00B84301">
        <w:rPr>
          <w:rFonts w:ascii="ArialMT" w:hAnsi="ArialMT" w:cs="ArialMT"/>
          <w:sz w:val="24"/>
          <w:szCs w:val="24"/>
        </w:rPr>
        <w:t>.</w:t>
      </w:r>
    </w:p>
    <w:p w14:paraId="1341044B" w14:textId="77777777" w:rsidR="00FC7E8D" w:rsidRPr="00B829AE" w:rsidRDefault="00FC7E8D" w:rsidP="00FC7E8D">
      <w:pPr>
        <w:pStyle w:val="ListParagraph"/>
        <w:widowControl/>
        <w:numPr>
          <w:ilvl w:val="0"/>
          <w:numId w:val="31"/>
        </w:numPr>
        <w:autoSpaceDE w:val="0"/>
        <w:autoSpaceDN w:val="0"/>
        <w:adjustRightInd w:val="0"/>
        <w:spacing w:after="120"/>
        <w:rPr>
          <w:rFonts w:ascii="ArialMT" w:hAnsi="ArialMT" w:cs="ArialMT"/>
          <w:sz w:val="24"/>
          <w:szCs w:val="24"/>
        </w:rPr>
      </w:pPr>
      <w:r w:rsidRPr="00B829AE">
        <w:rPr>
          <w:rFonts w:ascii="ArialMT" w:hAnsi="ArialMT" w:cs="ArialMT"/>
          <w:sz w:val="24"/>
          <w:szCs w:val="24"/>
        </w:rPr>
        <w:t>Governors will delegate the day to day implementation of the policy to the Head Teacher.</w:t>
      </w:r>
    </w:p>
    <w:p w14:paraId="404E7D99"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1E3533F2" w14:textId="77777777" w:rsidR="00FC7E8D" w:rsidRPr="00B829AE" w:rsidRDefault="00FC7E8D" w:rsidP="00FC7E8D">
      <w:pPr>
        <w:pStyle w:val="Heading1"/>
      </w:pPr>
      <w:bookmarkStart w:id="3" w:name="_Toc127113073"/>
      <w:r w:rsidRPr="00B829AE">
        <w:t>2.2. Head Teacher</w:t>
      </w:r>
      <w:bookmarkEnd w:id="3"/>
    </w:p>
    <w:p w14:paraId="7A168AD3"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head teacher will:</w:t>
      </w:r>
    </w:p>
    <w:p w14:paraId="4DD8BE88" w14:textId="5A9A40BC" w:rsidR="00FC7E8D" w:rsidRPr="00B829AE" w:rsidRDefault="00FC7E8D" w:rsidP="00FC7E8D">
      <w:pPr>
        <w:pStyle w:val="ListParagraph"/>
        <w:widowControl/>
        <w:numPr>
          <w:ilvl w:val="0"/>
          <w:numId w:val="32"/>
        </w:numPr>
        <w:autoSpaceDE w:val="0"/>
        <w:autoSpaceDN w:val="0"/>
        <w:adjustRightInd w:val="0"/>
        <w:spacing w:after="120"/>
        <w:rPr>
          <w:rFonts w:ascii="ArialMT" w:hAnsi="ArialMT" w:cs="ArialMT"/>
          <w:sz w:val="24"/>
          <w:szCs w:val="24"/>
        </w:rPr>
      </w:pPr>
      <w:r w:rsidRPr="00B829AE">
        <w:rPr>
          <w:rFonts w:ascii="ArialMT" w:hAnsi="ArialMT" w:cs="ArialMT"/>
          <w:sz w:val="24"/>
          <w:szCs w:val="24"/>
        </w:rPr>
        <w:t>Set up arrangements in school that compl</w:t>
      </w:r>
      <w:r w:rsidR="0000044F">
        <w:rPr>
          <w:rFonts w:ascii="ArialMT" w:hAnsi="ArialMT" w:cs="ArialMT"/>
          <w:sz w:val="24"/>
          <w:szCs w:val="24"/>
        </w:rPr>
        <w:t>y</w:t>
      </w:r>
      <w:r w:rsidRPr="00B829AE">
        <w:rPr>
          <w:rFonts w:ascii="ArialMT" w:hAnsi="ArialMT" w:cs="ArialMT"/>
          <w:sz w:val="24"/>
          <w:szCs w:val="24"/>
        </w:rPr>
        <w:t xml:space="preserve"> with the security policy agreed by governors.</w:t>
      </w:r>
    </w:p>
    <w:p w14:paraId="0F12473E" w14:textId="77777777" w:rsidR="00FC7E8D" w:rsidRPr="00B829AE" w:rsidRDefault="00FC7E8D" w:rsidP="00FC7E8D">
      <w:pPr>
        <w:pStyle w:val="ListParagraph"/>
        <w:widowControl/>
        <w:numPr>
          <w:ilvl w:val="0"/>
          <w:numId w:val="32"/>
        </w:numPr>
        <w:autoSpaceDE w:val="0"/>
        <w:autoSpaceDN w:val="0"/>
        <w:adjustRightInd w:val="0"/>
        <w:spacing w:after="120"/>
        <w:rPr>
          <w:rFonts w:ascii="ArialMT" w:hAnsi="ArialMT" w:cs="ArialMT"/>
          <w:sz w:val="24"/>
          <w:szCs w:val="24"/>
        </w:rPr>
      </w:pPr>
      <w:r w:rsidRPr="00B829AE">
        <w:rPr>
          <w:rFonts w:ascii="ArialMT" w:hAnsi="ArialMT" w:cs="ArialMT"/>
          <w:sz w:val="24"/>
          <w:szCs w:val="24"/>
        </w:rPr>
        <w:t>Ensure that all staff within the school receives information, instruction and training in the security policy and procedures.</w:t>
      </w:r>
    </w:p>
    <w:p w14:paraId="4B43D536" w14:textId="77777777" w:rsidR="00FC7E8D" w:rsidRPr="00B829AE" w:rsidRDefault="00FC7E8D" w:rsidP="00FC7E8D">
      <w:pPr>
        <w:pStyle w:val="ListParagraph"/>
        <w:widowControl/>
        <w:numPr>
          <w:ilvl w:val="0"/>
          <w:numId w:val="32"/>
        </w:numPr>
        <w:autoSpaceDE w:val="0"/>
        <w:autoSpaceDN w:val="0"/>
        <w:adjustRightInd w:val="0"/>
        <w:spacing w:after="120"/>
        <w:rPr>
          <w:rFonts w:ascii="ArialMT" w:hAnsi="ArialMT" w:cs="ArialMT"/>
          <w:sz w:val="24"/>
          <w:szCs w:val="24"/>
        </w:rPr>
      </w:pPr>
      <w:r w:rsidRPr="00B829AE">
        <w:rPr>
          <w:rFonts w:ascii="ArialMT" w:hAnsi="ArialMT" w:cs="ArialMT"/>
          <w:sz w:val="24"/>
          <w:szCs w:val="24"/>
        </w:rPr>
        <w:t>Establish a system for the reporting, recording and investigation of breaches of the policy and take reasonable steps to prevent reoccurrence.</w:t>
      </w:r>
    </w:p>
    <w:p w14:paraId="04576198" w14:textId="77777777" w:rsidR="00FC7E8D" w:rsidRPr="00B829AE" w:rsidRDefault="00FC7E8D" w:rsidP="00FC7E8D">
      <w:pPr>
        <w:pStyle w:val="ListParagraph"/>
        <w:widowControl/>
        <w:numPr>
          <w:ilvl w:val="0"/>
          <w:numId w:val="32"/>
        </w:numPr>
        <w:autoSpaceDE w:val="0"/>
        <w:autoSpaceDN w:val="0"/>
        <w:adjustRightInd w:val="0"/>
        <w:spacing w:after="120"/>
        <w:rPr>
          <w:rFonts w:ascii="ArialMT" w:hAnsi="ArialMT" w:cs="ArialMT"/>
          <w:sz w:val="24"/>
          <w:szCs w:val="24"/>
        </w:rPr>
      </w:pPr>
      <w:r w:rsidRPr="00B829AE">
        <w:rPr>
          <w:rFonts w:ascii="ArialMT" w:hAnsi="ArialMT" w:cs="ArialMT"/>
          <w:sz w:val="24"/>
          <w:szCs w:val="24"/>
        </w:rPr>
        <w:t>Ensure that all visitors, contractors and agency staff adhere to the security policy.</w:t>
      </w:r>
    </w:p>
    <w:p w14:paraId="2747CA0E" w14:textId="2B492254" w:rsidR="00FC7E8D" w:rsidRDefault="00FC7E8D" w:rsidP="00FC7E8D">
      <w:pPr>
        <w:pStyle w:val="ListParagraph"/>
        <w:widowControl/>
        <w:numPr>
          <w:ilvl w:val="0"/>
          <w:numId w:val="32"/>
        </w:numPr>
        <w:autoSpaceDE w:val="0"/>
        <w:autoSpaceDN w:val="0"/>
        <w:adjustRightInd w:val="0"/>
        <w:spacing w:after="120"/>
        <w:rPr>
          <w:rFonts w:ascii="ArialMT" w:hAnsi="ArialMT" w:cs="ArialMT"/>
          <w:sz w:val="24"/>
          <w:szCs w:val="24"/>
        </w:rPr>
      </w:pPr>
      <w:r w:rsidRPr="00B829AE">
        <w:rPr>
          <w:rFonts w:ascii="ArialMT" w:hAnsi="ArialMT" w:cs="ArialMT"/>
          <w:sz w:val="24"/>
          <w:szCs w:val="24"/>
        </w:rPr>
        <w:lastRenderedPageBreak/>
        <w:t>Monitor the implementation of the policy and security arrangements.</w:t>
      </w:r>
    </w:p>
    <w:p w14:paraId="2FB6B108" w14:textId="77777777" w:rsidR="00DA3F4B" w:rsidRPr="00DA3F4B" w:rsidRDefault="00DA3F4B" w:rsidP="00DA3F4B">
      <w:pPr>
        <w:widowControl/>
        <w:autoSpaceDE w:val="0"/>
        <w:autoSpaceDN w:val="0"/>
        <w:adjustRightInd w:val="0"/>
        <w:spacing w:after="120"/>
        <w:rPr>
          <w:rFonts w:ascii="ArialMT" w:hAnsi="ArialMT" w:cs="ArialMT"/>
          <w:sz w:val="24"/>
          <w:szCs w:val="24"/>
        </w:rPr>
      </w:pPr>
    </w:p>
    <w:p w14:paraId="30F388D8" w14:textId="77777777" w:rsidR="00FC7E8D" w:rsidRPr="00B829AE" w:rsidRDefault="00FC7E8D" w:rsidP="00FC7E8D">
      <w:pPr>
        <w:pStyle w:val="Heading1"/>
      </w:pPr>
      <w:bookmarkStart w:id="4" w:name="_Toc127113074"/>
      <w:r w:rsidRPr="00B829AE">
        <w:t>2.3. Staff</w:t>
      </w:r>
      <w:bookmarkEnd w:id="4"/>
    </w:p>
    <w:p w14:paraId="09D5A3C2"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All staff will comply with this policy and the arrangements made by the Head Teacher to ensure the safety of children, employees and others on the school site.</w:t>
      </w:r>
    </w:p>
    <w:p w14:paraId="63F8026C"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Those listed below have been given specific responsibilities for school security.</w:t>
      </w:r>
    </w:p>
    <w:tbl>
      <w:tblPr>
        <w:tblStyle w:val="TableGrid"/>
        <w:tblW w:w="0" w:type="auto"/>
        <w:tblLook w:val="04A0" w:firstRow="1" w:lastRow="0" w:firstColumn="1" w:lastColumn="0" w:noHBand="0" w:noVBand="1"/>
      </w:tblPr>
      <w:tblGrid>
        <w:gridCol w:w="3417"/>
        <w:gridCol w:w="3375"/>
        <w:gridCol w:w="3406"/>
      </w:tblGrid>
      <w:tr w:rsidR="00FC7E8D" w:rsidRPr="00B829AE" w14:paraId="60ED67D6" w14:textId="77777777" w:rsidTr="00DA3F4B">
        <w:tc>
          <w:tcPr>
            <w:tcW w:w="3560" w:type="dxa"/>
          </w:tcPr>
          <w:p w14:paraId="3C81C4DF" w14:textId="6AB24143" w:rsidR="00FC7E8D" w:rsidRPr="0000044F" w:rsidRDefault="00FC7E8D" w:rsidP="0000044F">
            <w:pPr>
              <w:autoSpaceDE w:val="0"/>
              <w:autoSpaceDN w:val="0"/>
              <w:adjustRightInd w:val="0"/>
              <w:spacing w:after="120"/>
              <w:jc w:val="center"/>
              <w:rPr>
                <w:rFonts w:ascii="ArialMT" w:hAnsi="ArialMT" w:cs="ArialMT"/>
                <w:b/>
                <w:sz w:val="24"/>
                <w:szCs w:val="24"/>
              </w:rPr>
            </w:pPr>
            <w:r w:rsidRPr="0000044F">
              <w:rPr>
                <w:rFonts w:ascii="ArialMT" w:hAnsi="ArialMT" w:cs="ArialMT"/>
                <w:b/>
                <w:sz w:val="24"/>
                <w:szCs w:val="24"/>
              </w:rPr>
              <w:t>Security issue Specific Duties</w:t>
            </w:r>
          </w:p>
        </w:tc>
        <w:tc>
          <w:tcPr>
            <w:tcW w:w="3561" w:type="dxa"/>
          </w:tcPr>
          <w:p w14:paraId="596A7E78" w14:textId="77777777" w:rsidR="00FC7E8D" w:rsidRPr="0000044F" w:rsidRDefault="00FC7E8D" w:rsidP="0000044F">
            <w:pPr>
              <w:autoSpaceDE w:val="0"/>
              <w:autoSpaceDN w:val="0"/>
              <w:adjustRightInd w:val="0"/>
              <w:spacing w:after="120"/>
              <w:jc w:val="center"/>
              <w:rPr>
                <w:rFonts w:ascii="ArialMT" w:hAnsi="ArialMT" w:cs="ArialMT"/>
                <w:b/>
                <w:sz w:val="24"/>
                <w:szCs w:val="24"/>
              </w:rPr>
            </w:pPr>
            <w:r w:rsidRPr="0000044F">
              <w:rPr>
                <w:rFonts w:ascii="ArialMT" w:hAnsi="ArialMT" w:cs="ArialMT"/>
                <w:b/>
                <w:sz w:val="24"/>
                <w:szCs w:val="24"/>
              </w:rPr>
              <w:t>Name</w:t>
            </w:r>
          </w:p>
        </w:tc>
        <w:tc>
          <w:tcPr>
            <w:tcW w:w="3561" w:type="dxa"/>
          </w:tcPr>
          <w:p w14:paraId="6582AB2A" w14:textId="77777777" w:rsidR="00FC7E8D" w:rsidRPr="0000044F" w:rsidRDefault="00FC7E8D" w:rsidP="0000044F">
            <w:pPr>
              <w:autoSpaceDE w:val="0"/>
              <w:autoSpaceDN w:val="0"/>
              <w:adjustRightInd w:val="0"/>
              <w:spacing w:after="120"/>
              <w:jc w:val="center"/>
              <w:rPr>
                <w:rFonts w:ascii="ArialMT" w:hAnsi="ArialMT" w:cs="ArialMT"/>
                <w:b/>
                <w:sz w:val="24"/>
                <w:szCs w:val="24"/>
              </w:rPr>
            </w:pPr>
            <w:r w:rsidRPr="0000044F">
              <w:rPr>
                <w:rFonts w:ascii="ArialMT" w:hAnsi="ArialMT" w:cs="ArialMT"/>
                <w:b/>
                <w:sz w:val="24"/>
                <w:szCs w:val="24"/>
              </w:rPr>
              <w:t>Specific Duties</w:t>
            </w:r>
          </w:p>
        </w:tc>
      </w:tr>
      <w:tr w:rsidR="00FC7E8D" w:rsidRPr="00B829AE" w14:paraId="79C0411E" w14:textId="77777777" w:rsidTr="00DA3F4B">
        <w:tc>
          <w:tcPr>
            <w:tcW w:w="3560" w:type="dxa"/>
          </w:tcPr>
          <w:p w14:paraId="0EB56712"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Agreeing and reviewing the school security policy</w:t>
            </w:r>
          </w:p>
        </w:tc>
        <w:tc>
          <w:tcPr>
            <w:tcW w:w="3561" w:type="dxa"/>
          </w:tcPr>
          <w:p w14:paraId="603FC759"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Governing Body Agree policy</w:t>
            </w:r>
          </w:p>
        </w:tc>
        <w:tc>
          <w:tcPr>
            <w:tcW w:w="3561" w:type="dxa"/>
          </w:tcPr>
          <w:p w14:paraId="09CF88D0" w14:textId="62EB0F93"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Review every </w:t>
            </w:r>
            <w:r w:rsidR="0000044F">
              <w:rPr>
                <w:rFonts w:ascii="ArialMT" w:hAnsi="ArialMT" w:cs="ArialMT"/>
                <w:sz w:val="24"/>
                <w:szCs w:val="24"/>
              </w:rPr>
              <w:t>2 years</w:t>
            </w:r>
          </w:p>
        </w:tc>
      </w:tr>
      <w:tr w:rsidR="00FC7E8D" w:rsidRPr="00B829AE" w14:paraId="34C08343" w14:textId="77777777" w:rsidTr="00DA3F4B">
        <w:tc>
          <w:tcPr>
            <w:tcW w:w="3560" w:type="dxa"/>
          </w:tcPr>
          <w:p w14:paraId="5F8F0685"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Day to day implementation and management of policy.</w:t>
            </w:r>
          </w:p>
        </w:tc>
        <w:tc>
          <w:tcPr>
            <w:tcW w:w="3561" w:type="dxa"/>
          </w:tcPr>
          <w:p w14:paraId="0CFA0871"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Head Teacher</w:t>
            </w:r>
          </w:p>
        </w:tc>
        <w:tc>
          <w:tcPr>
            <w:tcW w:w="3561" w:type="dxa"/>
          </w:tcPr>
          <w:p w14:paraId="6F228EA5"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Inform staff</w:t>
            </w:r>
          </w:p>
          <w:p w14:paraId="1BC7479B"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Monitor performance</w:t>
            </w:r>
          </w:p>
          <w:p w14:paraId="4712BBEE"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Review arrangements</w:t>
            </w:r>
          </w:p>
        </w:tc>
      </w:tr>
      <w:tr w:rsidR="00FC7E8D" w:rsidRPr="00B829AE" w14:paraId="6BC99D28" w14:textId="77777777" w:rsidTr="00DA3F4B">
        <w:tc>
          <w:tcPr>
            <w:tcW w:w="3560" w:type="dxa"/>
          </w:tcPr>
          <w:p w14:paraId="58786719"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Securing school entrance/exits as detailed in this policy</w:t>
            </w:r>
          </w:p>
        </w:tc>
        <w:tc>
          <w:tcPr>
            <w:tcW w:w="3561" w:type="dxa"/>
          </w:tcPr>
          <w:p w14:paraId="1E18080B" w14:textId="29AE648F" w:rsidR="00FC7E8D" w:rsidRPr="00B829AE" w:rsidRDefault="0000044F" w:rsidP="00DA3F4B">
            <w:pPr>
              <w:autoSpaceDE w:val="0"/>
              <w:autoSpaceDN w:val="0"/>
              <w:adjustRightInd w:val="0"/>
              <w:spacing w:after="120"/>
              <w:rPr>
                <w:rFonts w:ascii="ArialMT" w:hAnsi="ArialMT" w:cs="ArialMT"/>
                <w:sz w:val="24"/>
                <w:szCs w:val="24"/>
              </w:rPr>
            </w:pPr>
            <w:r>
              <w:rPr>
                <w:rFonts w:ascii="ArialMT" w:hAnsi="ArialMT" w:cs="ArialMT"/>
                <w:sz w:val="24"/>
                <w:szCs w:val="24"/>
              </w:rPr>
              <w:t>Caretaker</w:t>
            </w:r>
          </w:p>
        </w:tc>
        <w:tc>
          <w:tcPr>
            <w:tcW w:w="3561" w:type="dxa"/>
          </w:tcPr>
          <w:p w14:paraId="1AF95F4C" w14:textId="17F34C05"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Opening and locking </w:t>
            </w:r>
            <w:r w:rsidR="0000044F">
              <w:rPr>
                <w:rFonts w:ascii="ArialMT" w:hAnsi="ArialMT" w:cs="ArialMT"/>
                <w:sz w:val="24"/>
                <w:szCs w:val="24"/>
              </w:rPr>
              <w:t>and alarming the building</w:t>
            </w:r>
          </w:p>
        </w:tc>
      </w:tr>
      <w:tr w:rsidR="00FC7E8D" w:rsidRPr="00B829AE" w14:paraId="52169D99" w14:textId="77777777" w:rsidTr="00DA3F4B">
        <w:tc>
          <w:tcPr>
            <w:tcW w:w="3560" w:type="dxa"/>
          </w:tcPr>
          <w:p w14:paraId="309EEA5D"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Checking the condition and maintaining the safe operation of physical and electrical security devices (locks, gates, key pads, fences).</w:t>
            </w:r>
          </w:p>
        </w:tc>
        <w:tc>
          <w:tcPr>
            <w:tcW w:w="3561" w:type="dxa"/>
          </w:tcPr>
          <w:p w14:paraId="5B91BBBD" w14:textId="4659F91F" w:rsidR="00FC7E8D" w:rsidRPr="00B829AE" w:rsidRDefault="0000044F" w:rsidP="00DA3F4B">
            <w:pPr>
              <w:autoSpaceDE w:val="0"/>
              <w:autoSpaceDN w:val="0"/>
              <w:adjustRightInd w:val="0"/>
              <w:spacing w:after="120"/>
              <w:rPr>
                <w:rFonts w:ascii="ArialMT" w:hAnsi="ArialMT" w:cs="ArialMT"/>
                <w:sz w:val="24"/>
                <w:szCs w:val="24"/>
              </w:rPr>
            </w:pPr>
            <w:r>
              <w:rPr>
                <w:rFonts w:ascii="ArialMT" w:hAnsi="ArialMT" w:cs="ArialMT"/>
                <w:sz w:val="24"/>
                <w:szCs w:val="24"/>
              </w:rPr>
              <w:t>Caretaker (Infant School)</w:t>
            </w:r>
          </w:p>
          <w:p w14:paraId="00DC2638" w14:textId="1171A8B0"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Junior School (</w:t>
            </w:r>
            <w:r w:rsidR="0000044F">
              <w:rPr>
                <w:rFonts w:ascii="ArialMT" w:hAnsi="ArialMT" w:cs="ArialMT"/>
                <w:sz w:val="24"/>
                <w:szCs w:val="24"/>
              </w:rPr>
              <w:t>own the site as a whole</w:t>
            </w:r>
            <w:r w:rsidRPr="00B829AE">
              <w:rPr>
                <w:rFonts w:ascii="ArialMT" w:hAnsi="ArialMT" w:cs="ArialMT"/>
                <w:sz w:val="24"/>
                <w:szCs w:val="24"/>
              </w:rPr>
              <w:t>)</w:t>
            </w:r>
          </w:p>
          <w:p w14:paraId="18B2DCAE"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Admin / Head Teacher</w:t>
            </w:r>
          </w:p>
        </w:tc>
        <w:tc>
          <w:tcPr>
            <w:tcW w:w="3561" w:type="dxa"/>
          </w:tcPr>
          <w:p w14:paraId="20C8CABE"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Part of normal duties to check physical integrity of security devices.</w:t>
            </w:r>
          </w:p>
        </w:tc>
      </w:tr>
      <w:tr w:rsidR="00FC7E8D" w:rsidRPr="00B829AE" w14:paraId="69D3C62F" w14:textId="77777777" w:rsidTr="00DA3F4B">
        <w:tc>
          <w:tcPr>
            <w:tcW w:w="3560" w:type="dxa"/>
          </w:tcPr>
          <w:p w14:paraId="48A8CC1D"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Control of visitors</w:t>
            </w:r>
          </w:p>
        </w:tc>
        <w:tc>
          <w:tcPr>
            <w:tcW w:w="3561" w:type="dxa"/>
          </w:tcPr>
          <w:p w14:paraId="0EAB484F"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Admin staff</w:t>
            </w:r>
          </w:p>
        </w:tc>
        <w:tc>
          <w:tcPr>
            <w:tcW w:w="3561" w:type="dxa"/>
          </w:tcPr>
          <w:p w14:paraId="5C01B505"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Issue badges</w:t>
            </w:r>
          </w:p>
          <w:p w14:paraId="488A751B"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Confirm Identity</w:t>
            </w:r>
          </w:p>
          <w:p w14:paraId="02BB630E"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Ensure visitors are escorted at all times unless have current DBS check</w:t>
            </w:r>
          </w:p>
        </w:tc>
      </w:tr>
      <w:tr w:rsidR="00FC7E8D" w:rsidRPr="00B829AE" w14:paraId="343AFD33" w14:textId="77777777" w:rsidTr="00DA3F4B">
        <w:tc>
          <w:tcPr>
            <w:tcW w:w="3560" w:type="dxa"/>
          </w:tcPr>
          <w:p w14:paraId="7C66D875"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Control of contractors</w:t>
            </w:r>
          </w:p>
        </w:tc>
        <w:tc>
          <w:tcPr>
            <w:tcW w:w="3561" w:type="dxa"/>
          </w:tcPr>
          <w:p w14:paraId="108AFA1E"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Admin staff</w:t>
            </w:r>
          </w:p>
        </w:tc>
        <w:tc>
          <w:tcPr>
            <w:tcW w:w="3561" w:type="dxa"/>
          </w:tcPr>
          <w:p w14:paraId="3EA9FCE2"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Issue badges</w:t>
            </w:r>
          </w:p>
          <w:p w14:paraId="1A57357B"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Confirm Identity</w:t>
            </w:r>
          </w:p>
          <w:p w14:paraId="1EAB7F2F"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Ensure visitors are escorted at all times unless have current DBS check</w:t>
            </w:r>
          </w:p>
        </w:tc>
      </w:tr>
      <w:tr w:rsidR="00FC7E8D" w:rsidRPr="00B829AE" w14:paraId="6BBEC104" w14:textId="77777777" w:rsidTr="00DA3F4B">
        <w:tc>
          <w:tcPr>
            <w:tcW w:w="3560" w:type="dxa"/>
          </w:tcPr>
          <w:p w14:paraId="5610602C"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Security of money etc</w:t>
            </w:r>
          </w:p>
        </w:tc>
        <w:tc>
          <w:tcPr>
            <w:tcW w:w="3561" w:type="dxa"/>
          </w:tcPr>
          <w:p w14:paraId="4D465F3C"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Admin staff</w:t>
            </w:r>
          </w:p>
        </w:tc>
        <w:tc>
          <w:tcPr>
            <w:tcW w:w="3561" w:type="dxa"/>
          </w:tcPr>
          <w:p w14:paraId="1FC0662D"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Safe used for storing cash overnight</w:t>
            </w:r>
          </w:p>
          <w:p w14:paraId="331C9CF9"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No large amounts of cash kept at school</w:t>
            </w:r>
          </w:p>
        </w:tc>
      </w:tr>
      <w:tr w:rsidR="00FC7E8D" w:rsidRPr="00B829AE" w14:paraId="70F7BDBB" w14:textId="77777777" w:rsidTr="00DA3F4B">
        <w:tc>
          <w:tcPr>
            <w:tcW w:w="3560" w:type="dxa"/>
          </w:tcPr>
          <w:p w14:paraId="0FFF9803"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Security risk assessment</w:t>
            </w:r>
          </w:p>
        </w:tc>
        <w:tc>
          <w:tcPr>
            <w:tcW w:w="3561" w:type="dxa"/>
          </w:tcPr>
          <w:p w14:paraId="5B7771BF" w14:textId="77777777"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Head Teacher</w:t>
            </w:r>
          </w:p>
        </w:tc>
        <w:tc>
          <w:tcPr>
            <w:tcW w:w="3561" w:type="dxa"/>
          </w:tcPr>
          <w:p w14:paraId="1053913E" w14:textId="0AAB0E48" w:rsidR="00FC7E8D" w:rsidRPr="00B829AE" w:rsidRDefault="00FC7E8D" w:rsidP="00DA3F4B">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Review </w:t>
            </w:r>
            <w:r w:rsidR="00747C1D">
              <w:rPr>
                <w:rFonts w:ascii="ArialMT" w:hAnsi="ArialMT" w:cs="ArialMT"/>
                <w:sz w:val="24"/>
                <w:szCs w:val="24"/>
              </w:rPr>
              <w:t>every 2 years</w:t>
            </w:r>
          </w:p>
        </w:tc>
      </w:tr>
    </w:tbl>
    <w:p w14:paraId="274C388B" w14:textId="77777777" w:rsidR="00FC7E8D" w:rsidRPr="00B829AE" w:rsidRDefault="00FC7E8D" w:rsidP="00FC7E8D">
      <w:pPr>
        <w:autoSpaceDE w:val="0"/>
        <w:autoSpaceDN w:val="0"/>
        <w:adjustRightInd w:val="0"/>
        <w:spacing w:after="120"/>
        <w:rPr>
          <w:rFonts w:ascii="ArialMT" w:hAnsi="ArialMT" w:cs="ArialMT"/>
          <w:sz w:val="24"/>
          <w:szCs w:val="24"/>
        </w:rPr>
      </w:pPr>
    </w:p>
    <w:p w14:paraId="3221E55E" w14:textId="77777777" w:rsidR="00FC7E8D" w:rsidRPr="00B829AE" w:rsidRDefault="00FC7E8D" w:rsidP="00FC7E8D">
      <w:pPr>
        <w:pStyle w:val="Heading1"/>
      </w:pPr>
      <w:bookmarkStart w:id="5" w:name="_Toc127113075"/>
      <w:r w:rsidRPr="00B829AE">
        <w:t>2.4. Children</w:t>
      </w:r>
      <w:bookmarkEnd w:id="5"/>
    </w:p>
    <w:p w14:paraId="59691BD1" w14:textId="77777777" w:rsidR="00FC7E8D" w:rsidRPr="00B829AE" w:rsidRDefault="00FC7E8D" w:rsidP="00FC7E8D">
      <w:pPr>
        <w:pStyle w:val="ListParagraph"/>
        <w:widowControl/>
        <w:numPr>
          <w:ilvl w:val="0"/>
          <w:numId w:val="33"/>
        </w:numPr>
        <w:autoSpaceDE w:val="0"/>
        <w:autoSpaceDN w:val="0"/>
        <w:adjustRightInd w:val="0"/>
        <w:spacing w:after="120"/>
        <w:rPr>
          <w:rFonts w:ascii="ArialMT" w:hAnsi="ArialMT" w:cs="ArialMT"/>
          <w:sz w:val="24"/>
          <w:szCs w:val="24"/>
        </w:rPr>
      </w:pPr>
      <w:r w:rsidRPr="00B829AE">
        <w:rPr>
          <w:rFonts w:ascii="ArialMT" w:hAnsi="ArialMT" w:cs="ArialMT"/>
          <w:sz w:val="24"/>
          <w:szCs w:val="24"/>
        </w:rPr>
        <w:t>Children will be encouraged to exercise personal responsibility for the security of themselves and others.</w:t>
      </w:r>
    </w:p>
    <w:p w14:paraId="305D0482" w14:textId="77777777" w:rsidR="00FC7E8D" w:rsidRPr="00B829AE" w:rsidRDefault="00FC7E8D" w:rsidP="00FC7E8D">
      <w:pPr>
        <w:pStyle w:val="ListParagraph"/>
        <w:widowControl/>
        <w:numPr>
          <w:ilvl w:val="0"/>
          <w:numId w:val="33"/>
        </w:numPr>
        <w:autoSpaceDE w:val="0"/>
        <w:autoSpaceDN w:val="0"/>
        <w:adjustRightInd w:val="0"/>
        <w:spacing w:after="120"/>
        <w:rPr>
          <w:rFonts w:ascii="ArialMT" w:hAnsi="ArialMT" w:cs="ArialMT"/>
          <w:sz w:val="24"/>
          <w:szCs w:val="24"/>
        </w:rPr>
      </w:pPr>
      <w:r w:rsidRPr="00B829AE">
        <w:rPr>
          <w:rFonts w:ascii="ArialMT" w:hAnsi="ArialMT" w:cs="ArialMT"/>
          <w:sz w:val="24"/>
          <w:szCs w:val="24"/>
        </w:rPr>
        <w:lastRenderedPageBreak/>
        <w:t>Children will cooperate with the arrangements made for the security of the school. Breaches of the school security arrangements are a breach of the school’s Behaviour Policy.</w:t>
      </w:r>
    </w:p>
    <w:p w14:paraId="7B82B20F"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5FF5EA8D" w14:textId="77777777" w:rsidR="00FC7E8D" w:rsidRPr="00B829AE" w:rsidRDefault="00FC7E8D" w:rsidP="00FC7E8D">
      <w:pPr>
        <w:pStyle w:val="Heading1"/>
      </w:pPr>
      <w:bookmarkStart w:id="6" w:name="_Toc127113076"/>
      <w:r w:rsidRPr="00B829AE">
        <w:t>3. Arrangements</w:t>
      </w:r>
      <w:bookmarkEnd w:id="6"/>
    </w:p>
    <w:p w14:paraId="7833FBDC"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school has agreed the following arrangements to ensure the safety and security of staff, pupils and other persons using the school premises.</w:t>
      </w:r>
    </w:p>
    <w:p w14:paraId="7D52228D"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53047056" w14:textId="77777777" w:rsidR="00FC7E8D" w:rsidRPr="00B829AE" w:rsidRDefault="00FC7E8D" w:rsidP="00FC7E8D">
      <w:pPr>
        <w:pStyle w:val="Heading1"/>
      </w:pPr>
      <w:bookmarkStart w:id="7" w:name="_Toc127113077"/>
      <w:r w:rsidRPr="00B829AE">
        <w:t>3.1. Information and Communication</w:t>
      </w:r>
      <w:bookmarkEnd w:id="7"/>
    </w:p>
    <w:p w14:paraId="6C56697B" w14:textId="77777777" w:rsidR="00FC7E8D" w:rsidRPr="00B829AE" w:rsidRDefault="00FC7E8D" w:rsidP="00FC7E8D">
      <w:pPr>
        <w:pStyle w:val="ListParagraph"/>
        <w:widowControl/>
        <w:numPr>
          <w:ilvl w:val="0"/>
          <w:numId w:val="34"/>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staff must be aware of the school’s security procedures, especially staff that have been given a specific role to play.</w:t>
      </w:r>
    </w:p>
    <w:p w14:paraId="4A199682" w14:textId="77777777" w:rsidR="00FC7E8D" w:rsidRPr="00B829AE" w:rsidRDefault="00FC7E8D" w:rsidP="00FC7E8D">
      <w:pPr>
        <w:pStyle w:val="ListParagraph"/>
        <w:widowControl/>
        <w:numPr>
          <w:ilvl w:val="0"/>
          <w:numId w:val="34"/>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staff induction will include an overview of their role within school security.</w:t>
      </w:r>
    </w:p>
    <w:p w14:paraId="52AFD8C2" w14:textId="6FC8B3D8" w:rsidR="00FC7E8D" w:rsidRPr="00B829AE" w:rsidRDefault="00FC7E8D" w:rsidP="00FC7E8D">
      <w:pPr>
        <w:pStyle w:val="ListParagraph"/>
        <w:widowControl/>
        <w:numPr>
          <w:ilvl w:val="0"/>
          <w:numId w:val="34"/>
        </w:numPr>
        <w:autoSpaceDE w:val="0"/>
        <w:autoSpaceDN w:val="0"/>
        <w:adjustRightInd w:val="0"/>
        <w:spacing w:after="120"/>
        <w:rPr>
          <w:rFonts w:ascii="ArialMT" w:hAnsi="ArialMT" w:cs="ArialMT"/>
          <w:sz w:val="24"/>
          <w:szCs w:val="24"/>
        </w:rPr>
      </w:pPr>
      <w:r w:rsidRPr="00B829AE">
        <w:rPr>
          <w:rFonts w:ascii="ArialMT" w:hAnsi="ArialMT" w:cs="ArialMT"/>
          <w:sz w:val="24"/>
          <w:szCs w:val="24"/>
        </w:rPr>
        <w:t>These arrangements will be communicated to all third parties that use the premises and grounds. All will be expected to comply with the school</w:t>
      </w:r>
      <w:r w:rsidR="00355ADA">
        <w:rPr>
          <w:rFonts w:ascii="ArialMT" w:hAnsi="ArialMT" w:cs="ArialMT"/>
          <w:sz w:val="24"/>
          <w:szCs w:val="24"/>
        </w:rPr>
        <w:t>’</w:t>
      </w:r>
      <w:r w:rsidRPr="00B829AE">
        <w:rPr>
          <w:rFonts w:ascii="ArialMT" w:hAnsi="ArialMT" w:cs="ArialMT"/>
          <w:sz w:val="24"/>
          <w:szCs w:val="24"/>
        </w:rPr>
        <w:t>s security arrangements as a condition of sharing use of the building.</w:t>
      </w:r>
    </w:p>
    <w:p w14:paraId="3F1B7B05" w14:textId="18E85C00" w:rsidR="00FC7E8D" w:rsidRPr="00B829AE" w:rsidRDefault="00FC7E8D" w:rsidP="00FC7E8D">
      <w:pPr>
        <w:pStyle w:val="ListParagraph"/>
        <w:widowControl/>
        <w:numPr>
          <w:ilvl w:val="0"/>
          <w:numId w:val="34"/>
        </w:numPr>
        <w:autoSpaceDE w:val="0"/>
        <w:autoSpaceDN w:val="0"/>
        <w:adjustRightInd w:val="0"/>
        <w:spacing w:after="120"/>
        <w:rPr>
          <w:rFonts w:ascii="ArialMT" w:hAnsi="ArialMT" w:cs="ArialMT"/>
          <w:sz w:val="24"/>
          <w:szCs w:val="24"/>
        </w:rPr>
      </w:pPr>
      <w:r w:rsidRPr="00B829AE">
        <w:rPr>
          <w:rFonts w:ascii="ArialMT" w:hAnsi="ArialMT" w:cs="ArialMT"/>
          <w:sz w:val="24"/>
          <w:szCs w:val="24"/>
        </w:rPr>
        <w:t>Parents will be informed about the school security arrangements and any part they are expected to play. For example</w:t>
      </w:r>
      <w:r w:rsidR="00355ADA">
        <w:rPr>
          <w:rFonts w:ascii="ArialMT" w:hAnsi="ArialMT" w:cs="ArialMT"/>
          <w:sz w:val="24"/>
          <w:szCs w:val="24"/>
        </w:rPr>
        <w:t>,</w:t>
      </w:r>
      <w:r w:rsidRPr="00B829AE">
        <w:rPr>
          <w:rFonts w:ascii="ArialMT" w:hAnsi="ArialMT" w:cs="ArialMT"/>
          <w:sz w:val="24"/>
          <w:szCs w:val="24"/>
        </w:rPr>
        <w:t xml:space="preserve"> when visiting the school or at handover times.</w:t>
      </w:r>
    </w:p>
    <w:p w14:paraId="1C4B41EA"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0E2C7259" w14:textId="77777777" w:rsidR="00FC7E8D" w:rsidRPr="00B829AE" w:rsidRDefault="00FC7E8D" w:rsidP="00FC7E8D">
      <w:pPr>
        <w:pStyle w:val="Heading1"/>
      </w:pPr>
      <w:bookmarkStart w:id="8" w:name="_Toc127113078"/>
      <w:r w:rsidRPr="00B829AE">
        <w:t>3.2. Controlled access and egress during the school day</w:t>
      </w:r>
      <w:bookmarkEnd w:id="8"/>
    </w:p>
    <w:p w14:paraId="5A2B669E"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Controlled access is a combination of measures to ensure that unauthorised visitors do not present an unacceptable risk to pupils or staff.</w:t>
      </w:r>
    </w:p>
    <w:p w14:paraId="4E0CB4A2"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extent of physical controls, such as fences, has been decided by a risk assessment of the physical security of the school and also a risk assessment of the likelihood of visitors presenting a risk and the reasonableness of the control measures needed to reduce this risk.</w:t>
      </w:r>
    </w:p>
    <w:p w14:paraId="6EA612F4" w14:textId="4902D628"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Cam Woodfield Infant School has, through risk assessment, balanced the need to remain a welcoming environment to the community and safeguarding pupils.</w:t>
      </w:r>
    </w:p>
    <w:p w14:paraId="743212BF" w14:textId="77777777"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Buildings</w:t>
      </w:r>
    </w:p>
    <w:p w14:paraId="4006302F"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school will take all reasonable efforts to restrict access to the building to prevent unauthorised access to children and ensure the personal safety of staff.</w:t>
      </w:r>
    </w:p>
    <w:p w14:paraId="48734C39"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access control procedures for the building are:</w:t>
      </w:r>
    </w:p>
    <w:p w14:paraId="0A3FF5AF" w14:textId="77777777" w:rsidR="00FC7E8D" w:rsidRPr="00B829AE" w:rsidRDefault="00FC7E8D" w:rsidP="00FC7E8D">
      <w:pPr>
        <w:pStyle w:val="ListParagraph"/>
        <w:widowControl/>
        <w:numPr>
          <w:ilvl w:val="0"/>
          <w:numId w:val="35"/>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main building has single access entrance via reception desk. Only authorised visitors allowed access via intercom on wall outside.</w:t>
      </w:r>
    </w:p>
    <w:p w14:paraId="52C0FF48" w14:textId="77777777" w:rsidR="00FC7E8D" w:rsidRPr="00B829AE" w:rsidRDefault="00FC7E8D" w:rsidP="00FC7E8D">
      <w:pPr>
        <w:pStyle w:val="ListParagraph"/>
        <w:widowControl/>
        <w:numPr>
          <w:ilvl w:val="0"/>
          <w:numId w:val="35"/>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All doors to the main building from playgrounds and the main entrance are kept locked and alarmed. Access is restricted by authorised staff and visitors.  </w:t>
      </w:r>
    </w:p>
    <w:p w14:paraId="510E5CA6" w14:textId="77777777" w:rsidR="00FC7E8D" w:rsidRPr="00B829AE" w:rsidRDefault="00FC7E8D" w:rsidP="00FC7E8D">
      <w:pPr>
        <w:pStyle w:val="ListParagraph"/>
        <w:widowControl/>
        <w:numPr>
          <w:ilvl w:val="0"/>
          <w:numId w:val="35"/>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playgrounds are secured by gates and fencing.</w:t>
      </w:r>
    </w:p>
    <w:p w14:paraId="2F0530EF" w14:textId="77777777" w:rsidR="00FC7E8D" w:rsidRPr="00B829AE" w:rsidRDefault="00FC7E8D" w:rsidP="00FC7E8D">
      <w:pPr>
        <w:pStyle w:val="ListParagraph"/>
        <w:widowControl/>
        <w:numPr>
          <w:ilvl w:val="0"/>
          <w:numId w:val="35"/>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main reception area has access control. Signage directs all visitors to this entrance. There is a code pad for staff to enter the building.</w:t>
      </w:r>
    </w:p>
    <w:p w14:paraId="7533187D"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Unauthorised visitors will be challenged by staff.</w:t>
      </w:r>
    </w:p>
    <w:p w14:paraId="443F612E" w14:textId="77777777"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 xml:space="preserve">Security of the Building </w:t>
      </w:r>
    </w:p>
    <w:p w14:paraId="4E7FFF98" w14:textId="77777777" w:rsidR="00FC7E8D" w:rsidRPr="00B829AE" w:rsidRDefault="00FC7E8D" w:rsidP="00FC7E8D">
      <w:pPr>
        <w:pStyle w:val="ListParagraph"/>
        <w:widowControl/>
        <w:numPr>
          <w:ilvl w:val="0"/>
          <w:numId w:val="36"/>
        </w:numPr>
        <w:autoSpaceDE w:val="0"/>
        <w:autoSpaceDN w:val="0"/>
        <w:adjustRightInd w:val="0"/>
        <w:spacing w:after="120"/>
        <w:rPr>
          <w:rFonts w:ascii="ArialMT" w:hAnsi="ArialMT" w:cs="ArialMT"/>
          <w:sz w:val="24"/>
          <w:szCs w:val="24"/>
        </w:rPr>
      </w:pPr>
      <w:r w:rsidRPr="00B829AE">
        <w:rPr>
          <w:rFonts w:ascii="ArialMT" w:hAnsi="ArialMT" w:cs="ArialMT"/>
          <w:sz w:val="24"/>
          <w:szCs w:val="24"/>
        </w:rPr>
        <w:t>An effective intruder alarm is in operation. This is always set when the school is not in use which is monitored by Stroud Alarms (Alarm centre).</w:t>
      </w:r>
    </w:p>
    <w:p w14:paraId="1F7D5AEA" w14:textId="0836701D" w:rsidR="00FC7E8D" w:rsidRPr="00B829AE" w:rsidRDefault="00FC7E8D" w:rsidP="00FC7E8D">
      <w:pPr>
        <w:pStyle w:val="ListParagraph"/>
        <w:widowControl/>
        <w:numPr>
          <w:ilvl w:val="0"/>
          <w:numId w:val="36"/>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Security lights are on whilst the premises </w:t>
      </w:r>
      <w:r w:rsidR="00F170BE" w:rsidRPr="00B829AE">
        <w:rPr>
          <w:rFonts w:ascii="ArialMT" w:hAnsi="ArialMT" w:cs="ArialMT"/>
          <w:sz w:val="24"/>
          <w:szCs w:val="24"/>
        </w:rPr>
        <w:t>are</w:t>
      </w:r>
      <w:r w:rsidRPr="00B829AE">
        <w:rPr>
          <w:rFonts w:ascii="ArialMT" w:hAnsi="ArialMT" w:cs="ArialMT"/>
          <w:sz w:val="24"/>
          <w:szCs w:val="24"/>
        </w:rPr>
        <w:t xml:space="preserve"> occupied after dark.</w:t>
      </w:r>
    </w:p>
    <w:p w14:paraId="27157DAE" w14:textId="77777777" w:rsidR="00FC7E8D" w:rsidRPr="00B829AE" w:rsidRDefault="00FC7E8D" w:rsidP="00FC7E8D">
      <w:pPr>
        <w:pStyle w:val="ListParagraph"/>
        <w:widowControl/>
        <w:numPr>
          <w:ilvl w:val="0"/>
          <w:numId w:val="36"/>
        </w:numPr>
        <w:autoSpaceDE w:val="0"/>
        <w:autoSpaceDN w:val="0"/>
        <w:adjustRightInd w:val="0"/>
        <w:spacing w:after="120"/>
        <w:rPr>
          <w:rFonts w:ascii="ArialMT" w:hAnsi="ArialMT" w:cs="ArialMT"/>
          <w:sz w:val="24"/>
          <w:szCs w:val="24"/>
        </w:rPr>
      </w:pPr>
      <w:r w:rsidRPr="00B829AE">
        <w:rPr>
          <w:rFonts w:ascii="ArialMT" w:hAnsi="ArialMT" w:cs="ArialMT"/>
          <w:sz w:val="24"/>
          <w:szCs w:val="24"/>
        </w:rPr>
        <w:t>It is the responsibility of the class teacher to make sure that their classroom is secure, windows closed and equipment switched off before leaving the premises.</w:t>
      </w:r>
    </w:p>
    <w:p w14:paraId="7E83384D" w14:textId="34E082C9" w:rsidR="00FC7E8D" w:rsidRPr="00B829AE" w:rsidRDefault="00FC7E8D" w:rsidP="00FC7E8D">
      <w:pPr>
        <w:pStyle w:val="ListParagraph"/>
        <w:widowControl/>
        <w:numPr>
          <w:ilvl w:val="0"/>
          <w:numId w:val="36"/>
        </w:numPr>
        <w:autoSpaceDE w:val="0"/>
        <w:autoSpaceDN w:val="0"/>
        <w:adjustRightInd w:val="0"/>
        <w:spacing w:after="120"/>
        <w:rPr>
          <w:rFonts w:ascii="ArialMT" w:hAnsi="ArialMT" w:cs="ArialMT"/>
          <w:sz w:val="24"/>
          <w:szCs w:val="24"/>
        </w:rPr>
      </w:pPr>
      <w:r w:rsidRPr="00B829AE">
        <w:rPr>
          <w:rFonts w:ascii="ArialMT" w:hAnsi="ArialMT" w:cs="ArialMT"/>
          <w:sz w:val="24"/>
          <w:szCs w:val="24"/>
        </w:rPr>
        <w:lastRenderedPageBreak/>
        <w:t xml:space="preserve">The last key holder to leave the premises is responsible for securing the building if they leave after the </w:t>
      </w:r>
      <w:r w:rsidR="00F170BE">
        <w:rPr>
          <w:rFonts w:ascii="ArialMT" w:hAnsi="ArialMT" w:cs="ArialMT"/>
          <w:sz w:val="24"/>
          <w:szCs w:val="24"/>
        </w:rPr>
        <w:t>Caretaker</w:t>
      </w:r>
      <w:r w:rsidRPr="00B829AE">
        <w:rPr>
          <w:rFonts w:ascii="ArialMT" w:hAnsi="ArialMT" w:cs="ArialMT"/>
          <w:sz w:val="24"/>
          <w:szCs w:val="24"/>
        </w:rPr>
        <w:t>.</w:t>
      </w:r>
    </w:p>
    <w:p w14:paraId="4A96E50D" w14:textId="0BC50D85" w:rsidR="005054B3" w:rsidRDefault="005054B3" w:rsidP="00FC7E8D">
      <w:pPr>
        <w:autoSpaceDE w:val="0"/>
        <w:autoSpaceDN w:val="0"/>
        <w:adjustRightInd w:val="0"/>
        <w:spacing w:after="120"/>
        <w:rPr>
          <w:rFonts w:ascii="ArialMT" w:hAnsi="ArialMT" w:cs="ArialMT"/>
          <w:sz w:val="24"/>
          <w:szCs w:val="24"/>
          <w:u w:val="single"/>
        </w:rPr>
      </w:pPr>
    </w:p>
    <w:p w14:paraId="0B13D5BE" w14:textId="0B68B290"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Alarm Call-Outs</w:t>
      </w:r>
    </w:p>
    <w:p w14:paraId="12FB7F91"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If a key holder is contacted as a result of a ‘Person Present’, they will wait outside the gates until the police arrive. If necessary, additional key holders should be contacted for support.</w:t>
      </w:r>
    </w:p>
    <w:p w14:paraId="5559913A" w14:textId="77777777"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Grounds</w:t>
      </w:r>
    </w:p>
    <w:p w14:paraId="682536B5"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following parts of the school have been secured by means of physical restrictions such as fencing and padlocked gates.</w:t>
      </w:r>
    </w:p>
    <w:p w14:paraId="76B0B962" w14:textId="6FEA20B7" w:rsidR="00FC7E8D" w:rsidRDefault="00FC7E8D" w:rsidP="00FC7E8D">
      <w:pPr>
        <w:pStyle w:val="ListParagraph"/>
        <w:widowControl/>
        <w:numPr>
          <w:ilvl w:val="0"/>
          <w:numId w:val="37"/>
        </w:numPr>
        <w:autoSpaceDE w:val="0"/>
        <w:autoSpaceDN w:val="0"/>
        <w:adjustRightInd w:val="0"/>
        <w:spacing w:after="120"/>
        <w:rPr>
          <w:rFonts w:ascii="ArialMT" w:hAnsi="ArialMT" w:cs="ArialMT"/>
          <w:sz w:val="24"/>
          <w:szCs w:val="24"/>
        </w:rPr>
      </w:pPr>
      <w:r w:rsidRPr="00B829AE">
        <w:rPr>
          <w:rFonts w:ascii="ArialMT" w:hAnsi="ArialMT" w:cs="ArialMT"/>
          <w:sz w:val="24"/>
          <w:szCs w:val="24"/>
        </w:rPr>
        <w:t>Reception outside area – fenced in on all sides and security gates.</w:t>
      </w:r>
    </w:p>
    <w:p w14:paraId="03F60EEF" w14:textId="1D486875" w:rsidR="00DA3F4B" w:rsidRPr="00B829AE" w:rsidRDefault="00DA3F4B" w:rsidP="00FC7E8D">
      <w:pPr>
        <w:pStyle w:val="ListParagraph"/>
        <w:widowControl/>
        <w:numPr>
          <w:ilvl w:val="0"/>
          <w:numId w:val="37"/>
        </w:numPr>
        <w:autoSpaceDE w:val="0"/>
        <w:autoSpaceDN w:val="0"/>
        <w:adjustRightInd w:val="0"/>
        <w:spacing w:after="120"/>
        <w:rPr>
          <w:rFonts w:ascii="ArialMT" w:hAnsi="ArialMT" w:cs="ArialMT"/>
          <w:sz w:val="24"/>
          <w:szCs w:val="24"/>
        </w:rPr>
      </w:pPr>
      <w:r>
        <w:rPr>
          <w:rFonts w:ascii="ArialMT" w:hAnsi="ArialMT" w:cs="ArialMT"/>
          <w:sz w:val="24"/>
          <w:szCs w:val="24"/>
        </w:rPr>
        <w:t>Main playground – fenced, gated and locked during the school day</w:t>
      </w:r>
    </w:p>
    <w:p w14:paraId="74C4D990"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following areas are accessible by the public but the risk is controlled with our school’s supervision</w:t>
      </w:r>
    </w:p>
    <w:p w14:paraId="3EDB57FB"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access arrangements for the grounds are –</w:t>
      </w:r>
    </w:p>
    <w:p w14:paraId="7FCB1CF5" w14:textId="1849E6D9" w:rsidR="00FC7E8D" w:rsidRPr="007A693E" w:rsidRDefault="007A693E" w:rsidP="00FC7E8D">
      <w:pPr>
        <w:pStyle w:val="ListParagraph"/>
        <w:widowControl/>
        <w:numPr>
          <w:ilvl w:val="0"/>
          <w:numId w:val="37"/>
        </w:numPr>
        <w:autoSpaceDE w:val="0"/>
        <w:autoSpaceDN w:val="0"/>
        <w:adjustRightInd w:val="0"/>
        <w:spacing w:after="120"/>
        <w:rPr>
          <w:rFonts w:ascii="ArialMT" w:hAnsi="ArialMT" w:cs="ArialMT"/>
          <w:sz w:val="24"/>
          <w:szCs w:val="24"/>
        </w:rPr>
      </w:pPr>
      <w:r>
        <w:rPr>
          <w:rFonts w:ascii="ArialMT" w:hAnsi="ArialMT" w:cs="ArialMT"/>
          <w:sz w:val="24"/>
          <w:szCs w:val="24"/>
        </w:rPr>
        <w:t xml:space="preserve">The school site has a manual operated gate for </w:t>
      </w:r>
      <w:r w:rsidR="00FC7E8D" w:rsidRPr="00B829AE">
        <w:rPr>
          <w:rFonts w:ascii="ArialMT" w:hAnsi="ArialMT" w:cs="ArialMT"/>
          <w:sz w:val="24"/>
          <w:szCs w:val="24"/>
        </w:rPr>
        <w:t xml:space="preserve">cars and two manual gates for pedestrians.  </w:t>
      </w:r>
      <w:r w:rsidR="00FC7E8D">
        <w:rPr>
          <w:rFonts w:ascii="ArialMT" w:hAnsi="ArialMT" w:cs="ArialMT"/>
          <w:sz w:val="24"/>
          <w:szCs w:val="24"/>
        </w:rPr>
        <w:t>The rear gate</w:t>
      </w:r>
      <w:r w:rsidR="00FC7E8D" w:rsidRPr="00B829AE">
        <w:rPr>
          <w:rFonts w:ascii="ArialMT" w:hAnsi="ArialMT" w:cs="ArialMT"/>
          <w:sz w:val="24"/>
          <w:szCs w:val="24"/>
        </w:rPr>
        <w:t xml:space="preserve"> is locked </w:t>
      </w:r>
      <w:r w:rsidR="00FC7E8D" w:rsidRPr="007A693E">
        <w:rPr>
          <w:rFonts w:ascii="ArialMT" w:hAnsi="ArialMT" w:cs="ArialMT"/>
          <w:sz w:val="24"/>
          <w:szCs w:val="24"/>
        </w:rPr>
        <w:t xml:space="preserve">during the school day. Only authorised visitors are allowed access to the school site during the school day (except </w:t>
      </w:r>
      <w:r w:rsidR="00DA3F4B" w:rsidRPr="007A693E">
        <w:rPr>
          <w:rFonts w:ascii="ArialMT" w:hAnsi="ArialMT" w:cs="ArialMT"/>
          <w:sz w:val="24"/>
          <w:szCs w:val="24"/>
        </w:rPr>
        <w:t>before 9.15am and after 3.00</w:t>
      </w:r>
      <w:r w:rsidR="00FC7E8D" w:rsidRPr="007A693E">
        <w:rPr>
          <w:rFonts w:ascii="ArialMT" w:hAnsi="ArialMT" w:cs="ArialMT"/>
          <w:sz w:val="24"/>
          <w:szCs w:val="24"/>
        </w:rPr>
        <w:t>pm to allow open access to parents) through these gates.</w:t>
      </w:r>
    </w:p>
    <w:p w14:paraId="2E22EEF9" w14:textId="77777777" w:rsidR="00FC7E8D" w:rsidRPr="007A693E" w:rsidRDefault="00FC7E8D" w:rsidP="00FC7E8D">
      <w:pPr>
        <w:pStyle w:val="ListParagraph"/>
        <w:widowControl/>
        <w:numPr>
          <w:ilvl w:val="0"/>
          <w:numId w:val="37"/>
        </w:numPr>
        <w:autoSpaceDE w:val="0"/>
        <w:autoSpaceDN w:val="0"/>
        <w:adjustRightInd w:val="0"/>
        <w:spacing w:after="120"/>
        <w:rPr>
          <w:rFonts w:ascii="ArialMT" w:hAnsi="ArialMT" w:cs="ArialMT"/>
          <w:sz w:val="24"/>
          <w:szCs w:val="24"/>
        </w:rPr>
      </w:pPr>
      <w:r w:rsidRPr="007A693E">
        <w:rPr>
          <w:rFonts w:ascii="ArialMT" w:hAnsi="ArialMT" w:cs="ArialMT"/>
          <w:sz w:val="24"/>
          <w:szCs w:val="24"/>
        </w:rPr>
        <w:t>Sports Day – access to field– always under control of staff. Staff would professionally challenge any unfamiliar person.</w:t>
      </w:r>
    </w:p>
    <w:p w14:paraId="0D3685A0"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7FB10351" w14:textId="77777777" w:rsidR="00FC7E8D" w:rsidRPr="00B829AE" w:rsidRDefault="00FC7E8D" w:rsidP="00FC7E8D">
      <w:pPr>
        <w:pStyle w:val="Heading1"/>
      </w:pPr>
      <w:bookmarkStart w:id="9" w:name="_Toc127113079"/>
      <w:r w:rsidRPr="00B829AE">
        <w:t>3.3. Early Years Outside Areas</w:t>
      </w:r>
      <w:bookmarkEnd w:id="9"/>
    </w:p>
    <w:p w14:paraId="44D94378"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As pupils require access to the outside areas at all times the governors have ensured that a secure outside area has been provided that has a suitable perimeter fence. This has fixings that prevent pupil’s from opening the gate to exit this area without adult supervision.</w:t>
      </w:r>
    </w:p>
    <w:p w14:paraId="5DFE34F9"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7C432140" w14:textId="77777777" w:rsidR="00FC7E8D" w:rsidRPr="00B829AE" w:rsidRDefault="00FC7E8D" w:rsidP="00FC7E8D">
      <w:pPr>
        <w:pStyle w:val="Heading1"/>
      </w:pPr>
      <w:bookmarkStart w:id="10" w:name="_Toc127113080"/>
      <w:r w:rsidRPr="00B829AE">
        <w:t>3.4. People Management</w:t>
      </w:r>
      <w:bookmarkEnd w:id="10"/>
    </w:p>
    <w:p w14:paraId="365F8A90"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school acknowledges the concerns of all parents for the welfare of their pupils and its duty of care to ensure their safety. Critical to this is the selection, monitoring and control of all adults who come into contact with pupils, and the Governing Body and the teaching staff take this aspect of the management of the school extremely seriously. The following rules apply to all individuals who come into contact with pupils:</w:t>
      </w:r>
    </w:p>
    <w:p w14:paraId="0A5388F6" w14:textId="77777777" w:rsidR="00FC7E8D" w:rsidRPr="00B829AE" w:rsidRDefault="00FC7E8D" w:rsidP="00FC7E8D">
      <w:pPr>
        <w:pStyle w:val="ListParagraph"/>
        <w:widowControl/>
        <w:numPr>
          <w:ilvl w:val="0"/>
          <w:numId w:val="38"/>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staff are fully vetted before joining the school team. This includes the taking up of references and checks with the Disclosure and Barring Service (DBS) on criminal records for any offence.</w:t>
      </w:r>
    </w:p>
    <w:p w14:paraId="41BA0641" w14:textId="77777777" w:rsidR="00FC7E8D" w:rsidRPr="00B829AE" w:rsidRDefault="00FC7E8D" w:rsidP="00FC7E8D">
      <w:pPr>
        <w:pStyle w:val="ListParagraph"/>
        <w:widowControl/>
        <w:numPr>
          <w:ilvl w:val="0"/>
          <w:numId w:val="38"/>
        </w:numPr>
        <w:autoSpaceDE w:val="0"/>
        <w:autoSpaceDN w:val="0"/>
        <w:adjustRightInd w:val="0"/>
        <w:spacing w:after="120"/>
        <w:rPr>
          <w:rFonts w:ascii="ArialMT" w:hAnsi="ArialMT" w:cs="ArialMT"/>
          <w:sz w:val="24"/>
          <w:szCs w:val="24"/>
        </w:rPr>
      </w:pPr>
      <w:r w:rsidRPr="00B829AE">
        <w:rPr>
          <w:rFonts w:ascii="ArialMT" w:hAnsi="ArialMT" w:cs="ArialMT"/>
          <w:sz w:val="24"/>
          <w:szCs w:val="24"/>
        </w:rPr>
        <w:t>A single central register of visitors to the site is maintained by Admin Staff.</w:t>
      </w:r>
    </w:p>
    <w:p w14:paraId="188ED0FE" w14:textId="77777777" w:rsidR="00FC7E8D" w:rsidRPr="00B829AE" w:rsidRDefault="00FC7E8D" w:rsidP="00FC7E8D">
      <w:pPr>
        <w:pStyle w:val="ListParagraph"/>
        <w:widowControl/>
        <w:numPr>
          <w:ilvl w:val="0"/>
          <w:numId w:val="38"/>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regular volunteers, visitors and contractors have DBS checks before working unsupervised with pupils or are allowed to be unaccompanied around the school.</w:t>
      </w:r>
    </w:p>
    <w:p w14:paraId="39F470E6" w14:textId="77777777" w:rsidR="00FC7E8D" w:rsidRPr="00B829AE" w:rsidRDefault="00FC7E8D" w:rsidP="00FC7E8D">
      <w:pPr>
        <w:pStyle w:val="ListParagraph"/>
        <w:widowControl/>
        <w:numPr>
          <w:ilvl w:val="0"/>
          <w:numId w:val="38"/>
        </w:numPr>
        <w:autoSpaceDE w:val="0"/>
        <w:autoSpaceDN w:val="0"/>
        <w:adjustRightInd w:val="0"/>
        <w:spacing w:after="120"/>
        <w:rPr>
          <w:rFonts w:ascii="ArialMT" w:hAnsi="ArialMT" w:cs="ArialMT"/>
          <w:sz w:val="24"/>
          <w:szCs w:val="24"/>
        </w:rPr>
      </w:pPr>
      <w:r w:rsidRPr="00B829AE">
        <w:rPr>
          <w:rFonts w:ascii="ArialMT" w:hAnsi="ArialMT" w:cs="ArialMT"/>
          <w:sz w:val="24"/>
          <w:szCs w:val="24"/>
        </w:rPr>
        <w:t>Visitors at the school must wear identification badges to enable the identification of unauthorised visitors by staff and pupils.</w:t>
      </w:r>
    </w:p>
    <w:p w14:paraId="719BEC1D"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05BDF618" w14:textId="77777777" w:rsidR="00FC7E8D" w:rsidRPr="00B829AE" w:rsidRDefault="00FC7E8D" w:rsidP="00FC7E8D">
      <w:pPr>
        <w:pStyle w:val="Heading1"/>
      </w:pPr>
      <w:bookmarkStart w:id="11" w:name="_Toc127113081"/>
      <w:r w:rsidRPr="00B829AE">
        <w:t>3.5. Control of Visitors</w:t>
      </w:r>
      <w:bookmarkEnd w:id="11"/>
    </w:p>
    <w:p w14:paraId="6396BD60"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control of visitors is a fundamental part of our school’s security policy for the safeguarding of both people and property.</w:t>
      </w:r>
    </w:p>
    <w:p w14:paraId="28EBF0BB"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lastRenderedPageBreak/>
        <w:t>Our policy is that:</w:t>
      </w:r>
    </w:p>
    <w:p w14:paraId="7E7EFC23" w14:textId="77777777"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visitors report to the reception desk on arrival.</w:t>
      </w:r>
    </w:p>
    <w:p w14:paraId="689BD27C" w14:textId="41C0AE8C"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visitors will be asked to show ID if not known.</w:t>
      </w:r>
      <w:r w:rsidRPr="00B829AE">
        <w:rPr>
          <w:rFonts w:ascii="SymbolMT" w:eastAsia="SymbolMT" w:hAnsi="ArialMT" w:cs="SymbolMT"/>
          <w:sz w:val="24"/>
          <w:szCs w:val="24"/>
        </w:rPr>
        <w:t xml:space="preserve"> </w:t>
      </w:r>
      <w:r w:rsidRPr="00B829AE">
        <w:rPr>
          <w:rFonts w:ascii="ArialMT" w:hAnsi="ArialMT" w:cs="ArialMT"/>
          <w:sz w:val="24"/>
          <w:szCs w:val="24"/>
        </w:rPr>
        <w:t>All visitors without a current, clear DBS check will be escorted at all times when in the building during the school day where any access to pupils is possible.</w:t>
      </w:r>
      <w:r w:rsidR="007A693E">
        <w:rPr>
          <w:rFonts w:ascii="ArialMT" w:hAnsi="ArialMT" w:cs="ArialMT"/>
          <w:sz w:val="24"/>
          <w:szCs w:val="24"/>
        </w:rPr>
        <w:t xml:space="preserve"> They will be given a red lanyard. </w:t>
      </w:r>
    </w:p>
    <w:p w14:paraId="3CE6BDFB" w14:textId="0748700C"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All </w:t>
      </w:r>
      <w:r w:rsidR="00DC3555">
        <w:rPr>
          <w:rFonts w:ascii="ArialMT" w:hAnsi="ArialMT" w:cs="ArialMT"/>
          <w:sz w:val="24"/>
          <w:szCs w:val="24"/>
        </w:rPr>
        <w:t>visitors are issued with a lanyard</w:t>
      </w:r>
      <w:r w:rsidRPr="00B829AE">
        <w:rPr>
          <w:rFonts w:ascii="ArialMT" w:hAnsi="ArialMT" w:cs="ArialMT"/>
          <w:sz w:val="24"/>
          <w:szCs w:val="24"/>
        </w:rPr>
        <w:t xml:space="preserve"> to be worn at all times. This includes parents, helpers, contractors, LA staff and any other person that is not school staff.</w:t>
      </w:r>
    </w:p>
    <w:p w14:paraId="7B132557" w14:textId="21717DA5"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An</w:t>
      </w:r>
      <w:r w:rsidR="00DC3555">
        <w:rPr>
          <w:rFonts w:ascii="ArialMT" w:hAnsi="ArialMT" w:cs="ArialMT"/>
          <w:sz w:val="24"/>
          <w:szCs w:val="24"/>
        </w:rPr>
        <w:t>y person on site without a lanyard</w:t>
      </w:r>
      <w:r w:rsidRPr="00B829AE">
        <w:rPr>
          <w:rFonts w:ascii="ArialMT" w:hAnsi="ArialMT" w:cs="ArialMT"/>
          <w:sz w:val="24"/>
          <w:szCs w:val="24"/>
        </w:rPr>
        <w:t xml:space="preserve"> will be asked to accompany a member of staff to the reception desk or asked to leave the site.</w:t>
      </w:r>
    </w:p>
    <w:p w14:paraId="288C6EAC" w14:textId="77777777"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Any refusal will be reported immediately to the Head Teacher. Any aggression will be reported to the police.</w:t>
      </w:r>
    </w:p>
    <w:p w14:paraId="2E7E7DE6" w14:textId="77777777"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Visitors will not remove any items of school property without the express permission of school staff.</w:t>
      </w:r>
    </w:p>
    <w:p w14:paraId="45B0A9FC" w14:textId="77777777" w:rsidR="00FC7E8D" w:rsidRPr="00B829AE" w:rsidRDefault="00FC7E8D" w:rsidP="00FC7E8D">
      <w:pPr>
        <w:pStyle w:val="ListParagraph"/>
        <w:widowControl/>
        <w:numPr>
          <w:ilvl w:val="0"/>
          <w:numId w:val="39"/>
        </w:numPr>
        <w:autoSpaceDE w:val="0"/>
        <w:autoSpaceDN w:val="0"/>
        <w:adjustRightInd w:val="0"/>
        <w:spacing w:after="120"/>
        <w:rPr>
          <w:rFonts w:ascii="ArialMT" w:hAnsi="ArialMT" w:cs="ArialMT"/>
          <w:sz w:val="24"/>
          <w:szCs w:val="24"/>
        </w:rPr>
      </w:pPr>
      <w:r w:rsidRPr="00B829AE">
        <w:rPr>
          <w:rFonts w:ascii="ArialMT" w:hAnsi="ArialMT" w:cs="ArialMT"/>
          <w:sz w:val="24"/>
          <w:szCs w:val="24"/>
        </w:rPr>
        <w:t>For their own safety any authorised visitors will be given appropriate information on the school’s health &amp; safety procedures such as parking, fire safety and first aid.</w:t>
      </w:r>
    </w:p>
    <w:p w14:paraId="7B132A93" w14:textId="77777777" w:rsidR="00FC7E8D" w:rsidRDefault="00FC7E8D" w:rsidP="00FC7E8D">
      <w:pPr>
        <w:pStyle w:val="Heading1"/>
      </w:pPr>
    </w:p>
    <w:p w14:paraId="6C22E058" w14:textId="7934D66E" w:rsidR="00FC7E8D" w:rsidRPr="00B829AE" w:rsidRDefault="00FC7E8D" w:rsidP="00FC7E8D">
      <w:pPr>
        <w:pStyle w:val="Heading1"/>
      </w:pPr>
      <w:bookmarkStart w:id="12" w:name="_Toc127113082"/>
      <w:r w:rsidRPr="00B829AE">
        <w:t>3.6. Supervision of pupils</w:t>
      </w:r>
      <w:bookmarkEnd w:id="12"/>
    </w:p>
    <w:p w14:paraId="11057400" w14:textId="77777777"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Arrivals</w:t>
      </w:r>
    </w:p>
    <w:p w14:paraId="193FEA5C" w14:textId="651028C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Pupils should be supervised by a parent / guardian at all times in the playground until the </w:t>
      </w:r>
      <w:r w:rsidR="007E2615">
        <w:rPr>
          <w:rFonts w:ascii="ArialMT" w:hAnsi="ArialMT" w:cs="ArialMT"/>
          <w:sz w:val="24"/>
          <w:szCs w:val="24"/>
        </w:rPr>
        <w:t xml:space="preserve">children enter the building with the class teacher. </w:t>
      </w:r>
      <w:r w:rsidRPr="00B829AE">
        <w:rPr>
          <w:rFonts w:ascii="ArialMT" w:hAnsi="ArialMT" w:cs="ArialMT"/>
          <w:sz w:val="24"/>
          <w:szCs w:val="24"/>
        </w:rPr>
        <w:t xml:space="preserve">Parents / guardians supervise their children until they are inside the school building. Any pupils arriving after the doors to the playground have been locked need to report to reception with their parents. </w:t>
      </w:r>
    </w:p>
    <w:p w14:paraId="440E9467" w14:textId="77777777"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Supervision on School Grounds</w:t>
      </w:r>
    </w:p>
    <w:p w14:paraId="7E600A1B"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During the school day all pupils are supervised when in the playground. This is by teachers and support staff</w:t>
      </w:r>
    </w:p>
    <w:p w14:paraId="4570B415" w14:textId="77777777" w:rsidR="00FC7E8D" w:rsidRPr="00B829AE" w:rsidRDefault="00FC7E8D" w:rsidP="00FC7E8D">
      <w:pPr>
        <w:autoSpaceDE w:val="0"/>
        <w:autoSpaceDN w:val="0"/>
        <w:adjustRightInd w:val="0"/>
        <w:spacing w:after="120"/>
        <w:rPr>
          <w:rFonts w:ascii="ArialMT" w:hAnsi="ArialMT" w:cs="ArialMT"/>
          <w:sz w:val="24"/>
          <w:szCs w:val="24"/>
          <w:u w:val="single"/>
        </w:rPr>
      </w:pPr>
      <w:r w:rsidRPr="00B829AE">
        <w:rPr>
          <w:rFonts w:ascii="ArialMT" w:hAnsi="ArialMT" w:cs="ArialMT"/>
          <w:sz w:val="24"/>
          <w:szCs w:val="24"/>
          <w:u w:val="single"/>
        </w:rPr>
        <w:t>Leaving School at the End of the Day</w:t>
      </w:r>
    </w:p>
    <w:p w14:paraId="0FB9504A"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Pupils are either:</w:t>
      </w:r>
    </w:p>
    <w:p w14:paraId="5349E55F" w14:textId="77777777" w:rsidR="00FC7E8D" w:rsidRPr="00B829AE" w:rsidRDefault="00FC7E8D" w:rsidP="00FC7E8D">
      <w:pPr>
        <w:pStyle w:val="ListParagraph"/>
        <w:widowControl/>
        <w:numPr>
          <w:ilvl w:val="0"/>
          <w:numId w:val="40"/>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collected by a known adult </w:t>
      </w:r>
    </w:p>
    <w:p w14:paraId="54F15A15" w14:textId="77777777" w:rsidR="00FC7E8D" w:rsidRPr="00B829AE" w:rsidRDefault="00FC7E8D" w:rsidP="00FC7E8D">
      <w:pPr>
        <w:pStyle w:val="ListParagraph"/>
        <w:widowControl/>
        <w:numPr>
          <w:ilvl w:val="0"/>
          <w:numId w:val="40"/>
        </w:numPr>
        <w:autoSpaceDE w:val="0"/>
        <w:autoSpaceDN w:val="0"/>
        <w:adjustRightInd w:val="0"/>
        <w:spacing w:after="120"/>
        <w:rPr>
          <w:rFonts w:ascii="ArialMT" w:hAnsi="ArialMT" w:cs="ArialMT"/>
          <w:sz w:val="24"/>
          <w:szCs w:val="24"/>
        </w:rPr>
      </w:pPr>
      <w:r>
        <w:rPr>
          <w:rFonts w:ascii="ArialMT" w:hAnsi="ArialMT" w:cs="ArialMT"/>
          <w:sz w:val="24"/>
          <w:szCs w:val="24"/>
        </w:rPr>
        <w:t>collected by staff from the</w:t>
      </w:r>
      <w:r w:rsidRPr="00B829AE">
        <w:rPr>
          <w:rFonts w:ascii="ArialMT" w:hAnsi="ArialMT" w:cs="ArialMT"/>
          <w:sz w:val="24"/>
          <w:szCs w:val="24"/>
        </w:rPr>
        <w:t xml:space="preserve"> Woodfield Nest / OoSC</w:t>
      </w:r>
    </w:p>
    <w:p w14:paraId="4A19B909" w14:textId="3196B53E"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All adults arriving to collect pupils must confirm their identity</w:t>
      </w:r>
      <w:r w:rsidR="00DC3555">
        <w:rPr>
          <w:rFonts w:ascii="ArialMT" w:hAnsi="ArialMT" w:cs="ArialMT"/>
          <w:sz w:val="24"/>
          <w:szCs w:val="24"/>
        </w:rPr>
        <w:t xml:space="preserve"> </w:t>
      </w:r>
      <w:r w:rsidRPr="00B829AE">
        <w:rPr>
          <w:rFonts w:ascii="ArialMT" w:hAnsi="ArialMT" w:cs="ArialMT"/>
          <w:sz w:val="24"/>
          <w:szCs w:val="24"/>
        </w:rPr>
        <w:t>and staff should be vigilant in checking this and their legitimate right to be taking a pupil from the school.</w:t>
      </w:r>
    </w:p>
    <w:p w14:paraId="57DC6D34" w14:textId="373A6114"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Parents must give permission in writing, or verbally if they can be recognised and verified as legitimate, for any other person to collect pupils leaving school during the day. </w:t>
      </w:r>
      <w:r w:rsidR="007A693E">
        <w:rPr>
          <w:rFonts w:ascii="ArialMT" w:hAnsi="ArialMT" w:cs="ArialMT"/>
          <w:sz w:val="24"/>
          <w:szCs w:val="24"/>
        </w:rPr>
        <w:t>The current recorded</w:t>
      </w:r>
      <w:r w:rsidR="00DC3555">
        <w:rPr>
          <w:rFonts w:ascii="ArialMT" w:hAnsi="ArialMT" w:cs="ArialMT"/>
          <w:sz w:val="24"/>
          <w:szCs w:val="24"/>
        </w:rPr>
        <w:t xml:space="preserve"> password will need to be shared.</w:t>
      </w:r>
    </w:p>
    <w:p w14:paraId="3E56430D" w14:textId="18375F5E"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No pupil is allowed out of school during the day for an appointment unless a known adult arrives to collect them from the school office. The departure and return of pupils </w:t>
      </w:r>
      <w:r w:rsidR="007E2615" w:rsidRPr="00B829AE">
        <w:rPr>
          <w:rFonts w:ascii="ArialMT" w:hAnsi="ArialMT" w:cs="ArialMT"/>
          <w:sz w:val="24"/>
          <w:szCs w:val="24"/>
        </w:rPr>
        <w:t>are</w:t>
      </w:r>
      <w:r w:rsidRPr="00B829AE">
        <w:rPr>
          <w:rFonts w:ascii="ArialMT" w:hAnsi="ArialMT" w:cs="ArialMT"/>
          <w:sz w:val="24"/>
          <w:szCs w:val="24"/>
        </w:rPr>
        <w:t xml:space="preserve"> logged by office staff.</w:t>
      </w:r>
    </w:p>
    <w:p w14:paraId="0E57176D" w14:textId="4534275F"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The school’s overall safeguarding strategy requires that at </w:t>
      </w:r>
      <w:r w:rsidR="007E2615">
        <w:rPr>
          <w:rFonts w:ascii="ArialMT" w:hAnsi="ArialMT" w:cs="ArialMT"/>
          <w:sz w:val="24"/>
          <w:szCs w:val="24"/>
        </w:rPr>
        <w:t xml:space="preserve">all </w:t>
      </w:r>
      <w:r w:rsidRPr="00B829AE">
        <w:rPr>
          <w:rFonts w:ascii="ArialMT" w:hAnsi="ArialMT" w:cs="ArialMT"/>
          <w:sz w:val="24"/>
          <w:szCs w:val="24"/>
        </w:rPr>
        <w:t>times the security of pupils is achieved by competent supervision by authorised school staff.</w:t>
      </w:r>
    </w:p>
    <w:p w14:paraId="3E2A71F0"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Our security arrangements also include the handover arrangements for the start and end of the school day.</w:t>
      </w:r>
    </w:p>
    <w:p w14:paraId="7D61C6A5" w14:textId="7A010380" w:rsidR="00FC7E8D" w:rsidRPr="00B829AE" w:rsidRDefault="00FC7E8D" w:rsidP="00FC7E8D">
      <w:pPr>
        <w:pStyle w:val="ListParagraph"/>
        <w:widowControl/>
        <w:numPr>
          <w:ilvl w:val="0"/>
          <w:numId w:val="41"/>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Collection procedures – Any parent/carer unknown to staff will be asked to </w:t>
      </w:r>
      <w:r w:rsidR="00DC3555">
        <w:rPr>
          <w:rFonts w:ascii="ArialMT" w:hAnsi="ArialMT" w:cs="ArialMT"/>
          <w:sz w:val="24"/>
          <w:szCs w:val="24"/>
        </w:rPr>
        <w:t xml:space="preserve">share the password </w:t>
      </w:r>
      <w:r w:rsidRPr="00B829AE">
        <w:rPr>
          <w:rFonts w:ascii="ArialMT" w:hAnsi="ArialMT" w:cs="ArialMT"/>
          <w:sz w:val="24"/>
          <w:szCs w:val="24"/>
        </w:rPr>
        <w:t xml:space="preserve">and their authority to collect a child will be verified before allowing a child to leave school. </w:t>
      </w:r>
    </w:p>
    <w:p w14:paraId="2B0EAC91" w14:textId="6E789DA0" w:rsidR="00FC7E8D" w:rsidRDefault="00FC7E8D" w:rsidP="00FC7E8D">
      <w:pPr>
        <w:pStyle w:val="Heading1"/>
      </w:pPr>
    </w:p>
    <w:p w14:paraId="2444073A" w14:textId="39371065" w:rsidR="00DA3F4B" w:rsidRDefault="00DA3F4B" w:rsidP="00DA3F4B"/>
    <w:p w14:paraId="107CC99D" w14:textId="77777777" w:rsidR="00DA3F4B" w:rsidRPr="00DA3F4B" w:rsidRDefault="00DA3F4B" w:rsidP="00DA3F4B"/>
    <w:p w14:paraId="6CFEFDA1" w14:textId="77777777" w:rsidR="00FC7E8D" w:rsidRPr="00B829AE" w:rsidRDefault="00FC7E8D" w:rsidP="00FC7E8D">
      <w:pPr>
        <w:pStyle w:val="Heading1"/>
      </w:pPr>
      <w:bookmarkStart w:id="13" w:name="_Toc127113083"/>
      <w:r w:rsidRPr="00B829AE">
        <w:t>3.7. Cooperation with third parties, extended services and community groups</w:t>
      </w:r>
      <w:bookmarkEnd w:id="13"/>
    </w:p>
    <w:p w14:paraId="0D550A38"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Our school security arrangements have taken into account any other third parties that use the school building or grounds. In most circumstances the arrangements for the school in general will be equally applicable for the third parties involved. Below are the additional security measures that apply to the groups listed.</w:t>
      </w:r>
    </w:p>
    <w:p w14:paraId="1275BC38" w14:textId="3DDCB31D"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All After School Clubs – Managed and supervised by existing school sta</w:t>
      </w:r>
      <w:r w:rsidR="00DC3555">
        <w:rPr>
          <w:rFonts w:ascii="ArialMT" w:hAnsi="ArialMT" w:cs="ArialMT"/>
          <w:sz w:val="24"/>
          <w:szCs w:val="24"/>
        </w:rPr>
        <w:t xml:space="preserve">ff or </w:t>
      </w:r>
      <w:r w:rsidR="007A693E">
        <w:rPr>
          <w:rFonts w:ascii="ArialMT" w:hAnsi="ArialMT" w:cs="ArialMT"/>
          <w:sz w:val="24"/>
          <w:szCs w:val="24"/>
        </w:rPr>
        <w:t>outsourced sports instructors</w:t>
      </w:r>
      <w:r w:rsidR="007A693E" w:rsidRPr="007A693E">
        <w:rPr>
          <w:rFonts w:ascii="ArialMT" w:hAnsi="ArialMT" w:cs="ArialMT"/>
          <w:sz w:val="24"/>
          <w:szCs w:val="24"/>
        </w:rPr>
        <w:t xml:space="preserve"> </w:t>
      </w:r>
      <w:r w:rsidR="007A693E">
        <w:rPr>
          <w:rFonts w:ascii="ArialMT" w:hAnsi="ArialMT" w:cs="ArialMT"/>
          <w:sz w:val="24"/>
          <w:szCs w:val="24"/>
        </w:rPr>
        <w:t>who have enhanced DBS checks,</w:t>
      </w:r>
    </w:p>
    <w:p w14:paraId="49C27AD2"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44EEB942" w14:textId="77777777" w:rsidR="00FC7E8D" w:rsidRPr="00B829AE" w:rsidRDefault="00FC7E8D" w:rsidP="00FC7E8D">
      <w:pPr>
        <w:pStyle w:val="Heading1"/>
      </w:pPr>
      <w:bookmarkStart w:id="14" w:name="_Toc127113084"/>
      <w:r w:rsidRPr="00B829AE">
        <w:t>3.8. Supervision of contractors</w:t>
      </w:r>
      <w:bookmarkEnd w:id="14"/>
    </w:p>
    <w:p w14:paraId="1545F331" w14:textId="24E23E42"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Contractors and maintenance personnel will not always have been DBS checked. All non-DBS contractors will be supervised at all times by school staff while on school premises at times when pupils are on site.</w:t>
      </w:r>
    </w:p>
    <w:p w14:paraId="378F6CF4"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All contractors will be controlled as follows:</w:t>
      </w:r>
    </w:p>
    <w:p w14:paraId="1453916E" w14:textId="77777777" w:rsidR="00FC7E8D" w:rsidRPr="00B829AE" w:rsidRDefault="00FC7E8D" w:rsidP="00FC7E8D">
      <w:pPr>
        <w:pStyle w:val="ListParagraph"/>
        <w:widowControl/>
        <w:numPr>
          <w:ilvl w:val="0"/>
          <w:numId w:val="42"/>
        </w:numPr>
        <w:autoSpaceDE w:val="0"/>
        <w:autoSpaceDN w:val="0"/>
        <w:adjustRightInd w:val="0"/>
        <w:spacing w:after="120"/>
        <w:rPr>
          <w:rFonts w:ascii="ArialMT" w:hAnsi="ArialMT" w:cs="ArialMT"/>
          <w:sz w:val="24"/>
          <w:szCs w:val="24"/>
        </w:rPr>
      </w:pPr>
      <w:r w:rsidRPr="00B829AE">
        <w:rPr>
          <w:rFonts w:ascii="ArialMT" w:hAnsi="ArialMT" w:cs="ArialMT"/>
          <w:sz w:val="24"/>
          <w:szCs w:val="24"/>
        </w:rPr>
        <w:t>They will be asked to provide photographic ID to prove their identity.</w:t>
      </w:r>
    </w:p>
    <w:p w14:paraId="64FED2B2" w14:textId="77777777" w:rsidR="00FC7E8D" w:rsidRPr="00B829AE" w:rsidRDefault="00FC7E8D" w:rsidP="00FC7E8D">
      <w:pPr>
        <w:pStyle w:val="ListParagraph"/>
        <w:widowControl/>
        <w:numPr>
          <w:ilvl w:val="0"/>
          <w:numId w:val="42"/>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will be given school badges and be expected to wear them.</w:t>
      </w:r>
    </w:p>
    <w:p w14:paraId="1EE5D72D" w14:textId="77777777" w:rsidR="00FC7E8D" w:rsidRPr="00B829AE" w:rsidRDefault="00FC7E8D" w:rsidP="00FC7E8D">
      <w:pPr>
        <w:pStyle w:val="ListParagraph"/>
        <w:widowControl/>
        <w:numPr>
          <w:ilvl w:val="0"/>
          <w:numId w:val="42"/>
        </w:numPr>
        <w:autoSpaceDE w:val="0"/>
        <w:autoSpaceDN w:val="0"/>
        <w:adjustRightInd w:val="0"/>
        <w:spacing w:after="120"/>
        <w:rPr>
          <w:rFonts w:ascii="ArialMT" w:hAnsi="ArialMT" w:cs="ArialMT"/>
          <w:sz w:val="24"/>
          <w:szCs w:val="24"/>
        </w:rPr>
      </w:pPr>
      <w:r w:rsidRPr="00B829AE">
        <w:rPr>
          <w:rFonts w:ascii="ArialMT" w:hAnsi="ArialMT" w:cs="ArialMT"/>
          <w:sz w:val="24"/>
          <w:szCs w:val="24"/>
        </w:rPr>
        <w:t>They will only park where authorised to do so.</w:t>
      </w:r>
    </w:p>
    <w:p w14:paraId="727C8B06" w14:textId="77777777" w:rsidR="00FC7E8D" w:rsidRPr="00B829AE" w:rsidRDefault="00FC7E8D" w:rsidP="00FC7E8D">
      <w:pPr>
        <w:pStyle w:val="ListParagraph"/>
        <w:widowControl/>
        <w:numPr>
          <w:ilvl w:val="0"/>
          <w:numId w:val="42"/>
        </w:numPr>
        <w:spacing w:after="120" w:line="276" w:lineRule="auto"/>
        <w:rPr>
          <w:rFonts w:ascii="ArialMT" w:hAnsi="ArialMT" w:cs="ArialMT"/>
          <w:sz w:val="24"/>
          <w:szCs w:val="24"/>
        </w:rPr>
      </w:pPr>
      <w:r w:rsidRPr="00B829AE">
        <w:rPr>
          <w:rFonts w:ascii="ArialMT" w:hAnsi="ArialMT" w:cs="ArialMT"/>
          <w:sz w:val="24"/>
          <w:szCs w:val="24"/>
        </w:rPr>
        <w:t>Will only carry out work agreed at the start of the contract and at the times agreed.</w:t>
      </w:r>
    </w:p>
    <w:p w14:paraId="2EEE4F6E"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0769F852" w14:textId="77777777" w:rsidR="00FC7E8D" w:rsidRPr="00B829AE" w:rsidRDefault="00FC7E8D" w:rsidP="00FC7E8D">
      <w:pPr>
        <w:pStyle w:val="Heading1"/>
      </w:pPr>
      <w:bookmarkStart w:id="15" w:name="_Toc127113085"/>
      <w:r w:rsidRPr="00B829AE">
        <w:t>3.9. Lone Workers</w:t>
      </w:r>
      <w:bookmarkEnd w:id="15"/>
    </w:p>
    <w:p w14:paraId="07680E9A" w14:textId="77777777" w:rsidR="00FC7E8D" w:rsidRPr="00B829AE" w:rsidRDefault="00FC7E8D" w:rsidP="00FC7E8D">
      <w:pPr>
        <w:autoSpaceDE w:val="0"/>
        <w:autoSpaceDN w:val="0"/>
        <w:adjustRightInd w:val="0"/>
        <w:spacing w:after="120"/>
        <w:rPr>
          <w:rFonts w:ascii="ArialMT" w:hAnsi="ArialMT" w:cs="ArialMT"/>
          <w:sz w:val="24"/>
          <w:szCs w:val="24"/>
        </w:rPr>
      </w:pPr>
      <w:r>
        <w:rPr>
          <w:rFonts w:ascii="ArialMT" w:hAnsi="ArialMT" w:cs="ArialMT"/>
          <w:sz w:val="24"/>
          <w:szCs w:val="24"/>
        </w:rPr>
        <w:t>Please refer to the</w:t>
      </w:r>
      <w:r w:rsidRPr="00B829AE">
        <w:rPr>
          <w:rFonts w:ascii="ArialMT" w:hAnsi="ArialMT" w:cs="ArialMT"/>
          <w:sz w:val="24"/>
          <w:szCs w:val="24"/>
        </w:rPr>
        <w:t xml:space="preserve"> Lone Working Policy for any lone working situation.  Staff will complete a lone workin</w:t>
      </w:r>
      <w:r>
        <w:rPr>
          <w:rFonts w:ascii="ArialMT" w:hAnsi="ArialMT" w:cs="ArialMT"/>
          <w:sz w:val="24"/>
          <w:szCs w:val="24"/>
        </w:rPr>
        <w:t xml:space="preserve">g risk assessment as necessary </w:t>
      </w:r>
      <w:r w:rsidRPr="00B829AE">
        <w:rPr>
          <w:rFonts w:ascii="ArialMT" w:hAnsi="ArialMT" w:cs="ArialMT"/>
          <w:sz w:val="24"/>
          <w:szCs w:val="24"/>
        </w:rPr>
        <w:t>where there is a security risk due to the need to work alone.</w:t>
      </w:r>
    </w:p>
    <w:p w14:paraId="3E04CEE3"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5981A2FF" w14:textId="77777777" w:rsidR="00FC7E8D" w:rsidRPr="00B829AE" w:rsidRDefault="00FC7E8D" w:rsidP="00FC7E8D">
      <w:pPr>
        <w:pStyle w:val="Heading1"/>
      </w:pPr>
      <w:bookmarkStart w:id="16" w:name="_Toc127113086"/>
      <w:r w:rsidRPr="00B829AE">
        <w:t>3.10. Physical security measures</w:t>
      </w:r>
      <w:bookmarkEnd w:id="16"/>
    </w:p>
    <w:p w14:paraId="5D56E3E1"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governing body has considered the need to use physical measures such as fencing and electronic access controls to ensure the safety of staff and pupils. The governors will review the provision of physical security measures on a regular basis in the form</w:t>
      </w:r>
      <w:r>
        <w:rPr>
          <w:rFonts w:ascii="ArialMT" w:hAnsi="ArialMT" w:cs="ArialMT"/>
          <w:sz w:val="24"/>
          <w:szCs w:val="24"/>
        </w:rPr>
        <w:t xml:space="preserve"> of a security risk assessment. </w:t>
      </w:r>
      <w:r w:rsidRPr="00B829AE">
        <w:rPr>
          <w:rFonts w:ascii="ArialMT" w:hAnsi="ArialMT" w:cs="ArialMT"/>
          <w:sz w:val="24"/>
          <w:szCs w:val="24"/>
        </w:rPr>
        <w:t>The risk assessment will take into account:</w:t>
      </w:r>
    </w:p>
    <w:p w14:paraId="6971275F" w14:textId="77777777" w:rsidR="00FC7E8D" w:rsidRPr="00B829AE" w:rsidRDefault="00FC7E8D" w:rsidP="00FC7E8D">
      <w:pPr>
        <w:pStyle w:val="ListParagraph"/>
        <w:widowControl/>
        <w:numPr>
          <w:ilvl w:val="0"/>
          <w:numId w:val="43"/>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location and layout of the school</w:t>
      </w:r>
    </w:p>
    <w:p w14:paraId="35005249" w14:textId="77777777" w:rsidR="00FC7E8D" w:rsidRPr="00B829AE" w:rsidRDefault="00FC7E8D" w:rsidP="00FC7E8D">
      <w:pPr>
        <w:pStyle w:val="ListParagraph"/>
        <w:widowControl/>
        <w:numPr>
          <w:ilvl w:val="0"/>
          <w:numId w:val="43"/>
        </w:numPr>
        <w:autoSpaceDE w:val="0"/>
        <w:autoSpaceDN w:val="0"/>
        <w:adjustRightInd w:val="0"/>
        <w:spacing w:after="120"/>
        <w:rPr>
          <w:rFonts w:ascii="ArialMT" w:hAnsi="ArialMT" w:cs="ArialMT"/>
          <w:sz w:val="24"/>
          <w:szCs w:val="24"/>
        </w:rPr>
      </w:pPr>
      <w:r w:rsidRPr="00B829AE">
        <w:rPr>
          <w:rFonts w:ascii="ArialMT" w:hAnsi="ArialMT" w:cs="ArialMT"/>
          <w:sz w:val="24"/>
          <w:szCs w:val="24"/>
        </w:rPr>
        <w:t>Past incidents related to security</w:t>
      </w:r>
    </w:p>
    <w:p w14:paraId="68618E23" w14:textId="77777777" w:rsidR="00FC7E8D" w:rsidRPr="00B829AE" w:rsidRDefault="00FC7E8D" w:rsidP="00FC7E8D">
      <w:pPr>
        <w:pStyle w:val="ListParagraph"/>
        <w:widowControl/>
        <w:numPr>
          <w:ilvl w:val="0"/>
          <w:numId w:val="43"/>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performance of other security measures already in place or that could be implemented.</w:t>
      </w:r>
    </w:p>
    <w:p w14:paraId="0196C9D5" w14:textId="77777777" w:rsidR="00FC7E8D" w:rsidRPr="00B829AE" w:rsidRDefault="00FC7E8D" w:rsidP="00FC7E8D">
      <w:pPr>
        <w:pStyle w:val="ListParagraph"/>
        <w:widowControl/>
        <w:numPr>
          <w:ilvl w:val="0"/>
          <w:numId w:val="43"/>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cost of physical security improvements and the availability of funding.</w:t>
      </w:r>
    </w:p>
    <w:p w14:paraId="10C9A030"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Where justified by consideration of the risk, governors will ensure that physical security </w:t>
      </w:r>
      <w:r>
        <w:rPr>
          <w:rFonts w:ascii="ArialMT" w:hAnsi="ArialMT" w:cs="ArialMT"/>
          <w:sz w:val="24"/>
          <w:szCs w:val="24"/>
        </w:rPr>
        <w:t>measures are installed. W</w:t>
      </w:r>
      <w:r w:rsidRPr="00B829AE">
        <w:rPr>
          <w:rFonts w:ascii="ArialMT" w:hAnsi="ArialMT" w:cs="ArialMT"/>
          <w:sz w:val="24"/>
          <w:szCs w:val="24"/>
        </w:rPr>
        <w:t>here physical controls are not justified the governing body will ensure that other controls are implemented by the school to ensure the safety of staff and pupils.</w:t>
      </w:r>
    </w:p>
    <w:p w14:paraId="22130092"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Where electronic controls are installed, for example alarm systems, they will be maintained as</w:t>
      </w:r>
      <w:r>
        <w:rPr>
          <w:rFonts w:ascii="ArialMT" w:hAnsi="ArialMT" w:cs="ArialMT"/>
          <w:sz w:val="24"/>
          <w:szCs w:val="24"/>
        </w:rPr>
        <w:t xml:space="preserve"> </w:t>
      </w:r>
      <w:r w:rsidRPr="00B829AE">
        <w:rPr>
          <w:rFonts w:ascii="ArialMT" w:hAnsi="ArialMT" w:cs="ArialMT"/>
          <w:sz w:val="24"/>
          <w:szCs w:val="24"/>
        </w:rPr>
        <w:t>recommended by the manufacturer.</w:t>
      </w:r>
    </w:p>
    <w:p w14:paraId="4E09A9AE"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63BF6917" w14:textId="77777777" w:rsidR="00FC7E8D" w:rsidRPr="00B829AE" w:rsidRDefault="00FC7E8D" w:rsidP="00FC7E8D">
      <w:pPr>
        <w:pStyle w:val="Heading1"/>
      </w:pPr>
      <w:bookmarkStart w:id="17" w:name="_Toc127113087"/>
      <w:r w:rsidRPr="00B829AE">
        <w:t>3.11. Trespass and Nuisance</w:t>
      </w:r>
      <w:bookmarkEnd w:id="17"/>
    </w:p>
    <w:p w14:paraId="412F76AA" w14:textId="0B338576"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In the first instance, members of the Senior Leadership Team should consider the level of risk </w:t>
      </w:r>
      <w:r w:rsidRPr="00B829AE">
        <w:rPr>
          <w:rFonts w:ascii="ArialMT" w:hAnsi="ArialMT" w:cs="ArialMT"/>
          <w:sz w:val="24"/>
          <w:szCs w:val="24"/>
        </w:rPr>
        <w:lastRenderedPageBreak/>
        <w:t>and may approach an unauthorised member of the public. If pupils are outside, it might be necessary to take pupils back to their classrooms. However</w:t>
      </w:r>
      <w:r w:rsidR="007E2615">
        <w:rPr>
          <w:rFonts w:ascii="ArialMT" w:hAnsi="ArialMT" w:cs="ArialMT"/>
          <w:sz w:val="24"/>
          <w:szCs w:val="24"/>
        </w:rPr>
        <w:t>,</w:t>
      </w:r>
      <w:r w:rsidRPr="00B829AE">
        <w:rPr>
          <w:rFonts w:ascii="ArialMT" w:hAnsi="ArialMT" w:cs="ArialMT"/>
          <w:sz w:val="24"/>
          <w:szCs w:val="24"/>
        </w:rPr>
        <w:t xml:space="preserve"> in any case where such measures fail to resolve the situation, recourse to the law will be considered. This extends to unlawful presence on site, individuals creating a nuisance or disturbance, verbal abuse of pupils or staff as well as violence to any individual. Any such situation will be contained as appropriate at the time but as this is a criminal offence the school will always refer to the police.</w:t>
      </w:r>
    </w:p>
    <w:p w14:paraId="54E83365"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6B088926" w14:textId="77777777" w:rsidR="00FC7E8D" w:rsidRPr="00B829AE" w:rsidRDefault="00FC7E8D" w:rsidP="00FC7E8D">
      <w:pPr>
        <w:pStyle w:val="Heading1"/>
      </w:pPr>
      <w:bookmarkStart w:id="18" w:name="_Toc127113088"/>
      <w:r w:rsidRPr="00B829AE">
        <w:t>3.12. Serious Incidents or Threats</w:t>
      </w:r>
      <w:r>
        <w:t xml:space="preserve"> (See Emergency Response)</w:t>
      </w:r>
      <w:bookmarkEnd w:id="18"/>
    </w:p>
    <w:p w14:paraId="41826061"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In the event of any serious incident staff should:</w:t>
      </w:r>
    </w:p>
    <w:p w14:paraId="41B84088"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1. Stay calm.</w:t>
      </w:r>
    </w:p>
    <w:p w14:paraId="54906C55"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2. Minimise the risk to yourself, the pupils or others</w:t>
      </w:r>
    </w:p>
    <w:p w14:paraId="4398EB4B"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3. Seek help as soon as possible</w:t>
      </w:r>
    </w:p>
    <w:p w14:paraId="5C878418"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4. The general policy is:</w:t>
      </w:r>
    </w:p>
    <w:p w14:paraId="55E3837B" w14:textId="7BDE46B0" w:rsidR="00FC7E8D" w:rsidRPr="00B829AE" w:rsidRDefault="00FC7E8D" w:rsidP="001F523A">
      <w:pPr>
        <w:autoSpaceDE w:val="0"/>
        <w:autoSpaceDN w:val="0"/>
        <w:adjustRightInd w:val="0"/>
        <w:spacing w:after="120"/>
        <w:ind w:left="720"/>
        <w:rPr>
          <w:rFonts w:ascii="ArialMT" w:hAnsi="ArialMT" w:cs="ArialMT"/>
          <w:sz w:val="24"/>
          <w:szCs w:val="24"/>
        </w:rPr>
      </w:pPr>
      <w:r w:rsidRPr="00B829AE">
        <w:rPr>
          <w:rFonts w:ascii="ArialMT" w:hAnsi="ArialMT" w:cs="ArialMT"/>
          <w:sz w:val="24"/>
          <w:szCs w:val="24"/>
        </w:rPr>
        <w:t>a. The welfare, security and protection of the pupils, staff an</w:t>
      </w:r>
      <w:r>
        <w:rPr>
          <w:rFonts w:ascii="ArialMT" w:hAnsi="ArialMT" w:cs="ArialMT"/>
          <w:sz w:val="24"/>
          <w:szCs w:val="24"/>
        </w:rPr>
        <w:t>d visitors will take precedence</w:t>
      </w:r>
      <w:r w:rsidR="001F523A">
        <w:rPr>
          <w:rFonts w:ascii="ArialMT" w:hAnsi="ArialMT" w:cs="ArialMT"/>
          <w:sz w:val="24"/>
          <w:szCs w:val="24"/>
        </w:rPr>
        <w:t xml:space="preserve"> </w:t>
      </w:r>
      <w:r>
        <w:rPr>
          <w:rFonts w:ascii="ArialMT" w:hAnsi="ArialMT" w:cs="ArialMT"/>
          <w:sz w:val="24"/>
          <w:szCs w:val="24"/>
        </w:rPr>
        <w:t xml:space="preserve">over </w:t>
      </w:r>
      <w:r w:rsidRPr="00B829AE">
        <w:rPr>
          <w:rFonts w:ascii="ArialMT" w:hAnsi="ArialMT" w:cs="ArialMT"/>
          <w:sz w:val="24"/>
          <w:szCs w:val="24"/>
        </w:rPr>
        <w:t>any other action required to contain the situation.</w:t>
      </w:r>
    </w:p>
    <w:p w14:paraId="1437DBB4" w14:textId="194AB92A" w:rsidR="00FC7E8D" w:rsidRPr="00B829AE" w:rsidRDefault="00FC7E8D" w:rsidP="001F523A">
      <w:pPr>
        <w:autoSpaceDE w:val="0"/>
        <w:autoSpaceDN w:val="0"/>
        <w:adjustRightInd w:val="0"/>
        <w:spacing w:after="120"/>
        <w:ind w:left="720"/>
        <w:rPr>
          <w:rFonts w:ascii="ArialMT" w:hAnsi="ArialMT" w:cs="ArialMT"/>
          <w:sz w:val="24"/>
          <w:szCs w:val="24"/>
        </w:rPr>
      </w:pPr>
      <w:r w:rsidRPr="00B829AE">
        <w:rPr>
          <w:rFonts w:ascii="ArialMT" w:hAnsi="ArialMT" w:cs="ArialMT"/>
          <w:sz w:val="24"/>
          <w:szCs w:val="24"/>
        </w:rPr>
        <w:t>b. The head teacher or other senior member of staff must be i</w:t>
      </w:r>
      <w:r>
        <w:rPr>
          <w:rFonts w:ascii="ArialMT" w:hAnsi="ArialMT" w:cs="ArialMT"/>
          <w:sz w:val="24"/>
          <w:szCs w:val="24"/>
        </w:rPr>
        <w:t xml:space="preserve">nformed. This person will then </w:t>
      </w:r>
      <w:r w:rsidRPr="00B829AE">
        <w:rPr>
          <w:rFonts w:ascii="ArialMT" w:hAnsi="ArialMT" w:cs="ArialMT"/>
          <w:sz w:val="24"/>
          <w:szCs w:val="24"/>
        </w:rPr>
        <w:t>decide what action to take, which may involve contacting parents or the police.</w:t>
      </w:r>
    </w:p>
    <w:p w14:paraId="3DF44FF3"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After any such event, a detailed report will be prepared by a nominated individual for presentation to the governing body. If required an emergency meeting will be held by the governing body to review, make recommendations and take appropriate action. Statutory bodies such as the Police, local authority, etc. will be informed and consulted as required. The school will seek to follow best practice guidelines in its response and handling of threats and incidents.</w:t>
      </w:r>
    </w:p>
    <w:p w14:paraId="60ABE2A9"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3D234EE0" w14:textId="02A339F5" w:rsidR="00FC7E8D" w:rsidRPr="00B829AE" w:rsidRDefault="00DA3F4B" w:rsidP="00FC7E8D">
      <w:pPr>
        <w:pStyle w:val="Heading1"/>
      </w:pPr>
      <w:bookmarkStart w:id="19" w:name="_Toc127113089"/>
      <w:r>
        <w:t xml:space="preserve">3.13. </w:t>
      </w:r>
      <w:r w:rsidR="00FC7E8D" w:rsidRPr="00B829AE">
        <w:t>Offensive Weapons</w:t>
      </w:r>
      <w:bookmarkEnd w:id="19"/>
    </w:p>
    <w:p w14:paraId="0E95CD48"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head teacher has discretion to determine what an offensive weapon is or what may cause harm if worn or brought to school, and to ban it. Any appeal against the head teacher’s decision will be considered by the governing body.</w:t>
      </w:r>
    </w:p>
    <w:p w14:paraId="23F0F7D5"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6E607474" w14:textId="11D28BAF" w:rsidR="00FC7E8D" w:rsidRPr="00B829AE" w:rsidRDefault="00DA3F4B" w:rsidP="00FC7E8D">
      <w:pPr>
        <w:pStyle w:val="Heading1"/>
      </w:pPr>
      <w:bookmarkStart w:id="20" w:name="_Toc127113090"/>
      <w:r>
        <w:t>3.14</w:t>
      </w:r>
      <w:r w:rsidR="00FC7E8D" w:rsidRPr="00B829AE">
        <w:t>. Theft and Burglary</w:t>
      </w:r>
      <w:bookmarkEnd w:id="20"/>
    </w:p>
    <w:p w14:paraId="05606A53"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Schools are not immune from burglary or from theft of belongings, monies and personal items of pupils. The school takes an active stance on this with items of high value “security marked” and the banking of all monies such that large sums are not left on the school premises.  Valuables left on school premise</w:t>
      </w:r>
      <w:r>
        <w:rPr>
          <w:rFonts w:ascii="ArialMT" w:hAnsi="ArialMT" w:cs="ArialMT"/>
          <w:sz w:val="24"/>
          <w:szCs w:val="24"/>
        </w:rPr>
        <w:t>s are stored in a locked cupboard</w:t>
      </w:r>
      <w:r w:rsidRPr="00B829AE">
        <w:rPr>
          <w:rFonts w:ascii="ArialMT" w:hAnsi="ArialMT" w:cs="ArialMT"/>
          <w:sz w:val="24"/>
          <w:szCs w:val="24"/>
        </w:rPr>
        <w:t xml:space="preserve">. </w:t>
      </w:r>
    </w:p>
    <w:p w14:paraId="5EDBA015" w14:textId="77777777" w:rsidR="00FC7E8D"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Suitable locks are used on doors and windows. The school actively encourages personal security awareness. Pupils and staff are discouraged from bringing in items of value. Any incident of theft is investigated. </w:t>
      </w:r>
    </w:p>
    <w:p w14:paraId="2A992CBB"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5155D960" w14:textId="62A0CB9E" w:rsidR="00FC7E8D" w:rsidRPr="00B829AE" w:rsidRDefault="00DA3F4B" w:rsidP="00FC7E8D">
      <w:pPr>
        <w:pStyle w:val="Heading1"/>
      </w:pPr>
      <w:bookmarkStart w:id="21" w:name="_Toc127113091"/>
      <w:r>
        <w:t>3.15</w:t>
      </w:r>
      <w:r w:rsidR="00FC7E8D" w:rsidRPr="00B829AE">
        <w:t>. Locking arrangements.</w:t>
      </w:r>
      <w:bookmarkEnd w:id="21"/>
    </w:p>
    <w:p w14:paraId="658110BD"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At different times of the day the school security arrangements require the locking of various entrances and exits as detailed below.</w:t>
      </w:r>
    </w:p>
    <w:p w14:paraId="236C0CD6" w14:textId="027C3D65"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Main gate – </w:t>
      </w:r>
      <w:r>
        <w:rPr>
          <w:rFonts w:ascii="ArialMT" w:hAnsi="ArialMT" w:cs="ArialMT"/>
          <w:sz w:val="24"/>
          <w:szCs w:val="24"/>
        </w:rPr>
        <w:t>There is a pedestrian entrance which is always accessible. The gates for vehicu</w:t>
      </w:r>
      <w:r w:rsidR="007A693E">
        <w:rPr>
          <w:rFonts w:ascii="ArialMT" w:hAnsi="ArialMT" w:cs="ArialMT"/>
          <w:sz w:val="24"/>
          <w:szCs w:val="24"/>
        </w:rPr>
        <w:t xml:space="preserve">lar access are opened by </w:t>
      </w:r>
      <w:r>
        <w:rPr>
          <w:rFonts w:ascii="ArialMT" w:hAnsi="ArialMT" w:cs="ArialMT"/>
          <w:sz w:val="24"/>
          <w:szCs w:val="24"/>
        </w:rPr>
        <w:t>staff only. There is CCTV at the front gate.</w:t>
      </w:r>
      <w:r w:rsidRPr="00B829AE">
        <w:rPr>
          <w:rFonts w:ascii="ArialMT" w:hAnsi="ArialMT" w:cs="ArialMT"/>
          <w:sz w:val="24"/>
          <w:szCs w:val="24"/>
        </w:rPr>
        <w:t xml:space="preserve">  </w:t>
      </w:r>
    </w:p>
    <w:p w14:paraId="03352FFC" w14:textId="45FBB79E"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During after-school use, authorised club organisers will fix open </w:t>
      </w:r>
      <w:r>
        <w:rPr>
          <w:rFonts w:ascii="ArialMT" w:hAnsi="ArialMT" w:cs="ArialMT"/>
          <w:sz w:val="24"/>
          <w:szCs w:val="24"/>
        </w:rPr>
        <w:t>and close the gates</w:t>
      </w:r>
      <w:r w:rsidRPr="00B829AE">
        <w:rPr>
          <w:rFonts w:ascii="ArialMT" w:hAnsi="ArialMT" w:cs="ArialMT"/>
          <w:sz w:val="24"/>
          <w:szCs w:val="24"/>
        </w:rPr>
        <w:t xml:space="preserve"> as they leave the school. They remain closed all night and at</w:t>
      </w:r>
      <w:r w:rsidR="007A693E">
        <w:rPr>
          <w:rFonts w:ascii="ArialMT" w:hAnsi="ArialMT" w:cs="ArialMT"/>
          <w:sz w:val="24"/>
          <w:szCs w:val="24"/>
        </w:rPr>
        <w:t xml:space="preserve"> weekend.</w:t>
      </w:r>
    </w:p>
    <w:p w14:paraId="2A7E798A"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lastRenderedPageBreak/>
        <w:t>Main Building – electronic entry system</w:t>
      </w:r>
    </w:p>
    <w:p w14:paraId="730C70A4" w14:textId="00B1147E" w:rsidR="00FC7E8D" w:rsidRPr="00B829AE" w:rsidRDefault="00DA3F4B" w:rsidP="00FC7E8D">
      <w:pPr>
        <w:pStyle w:val="Heading1"/>
      </w:pPr>
      <w:bookmarkStart w:id="22" w:name="_Toc127113092"/>
      <w:r>
        <w:t>3.16</w:t>
      </w:r>
      <w:r w:rsidR="00FC7E8D" w:rsidRPr="00B829AE">
        <w:t>. CCTV</w:t>
      </w:r>
      <w:bookmarkEnd w:id="22"/>
    </w:p>
    <w:p w14:paraId="3F4A2968"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CCTV system is part of our security procedures. The system has the ability to record incidents to enable evidence to be presented to the appropriate authorities. Signage informs people of this.</w:t>
      </w:r>
      <w:r>
        <w:rPr>
          <w:rFonts w:ascii="ArialMT" w:hAnsi="ArialMT" w:cs="ArialMT"/>
          <w:sz w:val="24"/>
          <w:szCs w:val="24"/>
        </w:rPr>
        <w:t xml:space="preserve"> Main vehicular entrance only.</w:t>
      </w:r>
    </w:p>
    <w:p w14:paraId="1B234EEE"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3497B343" w14:textId="4989E3D7" w:rsidR="00FC7E8D" w:rsidRPr="00B829AE" w:rsidRDefault="00DA3F4B" w:rsidP="00FC7E8D">
      <w:pPr>
        <w:pStyle w:val="Heading1"/>
      </w:pPr>
      <w:bookmarkStart w:id="23" w:name="_Toc127113093"/>
      <w:r>
        <w:t>3.17</w:t>
      </w:r>
      <w:r w:rsidR="00FC7E8D" w:rsidRPr="00B829AE">
        <w:t>. Cash Handling</w:t>
      </w:r>
      <w:bookmarkEnd w:id="23"/>
    </w:p>
    <w:p w14:paraId="3AC4F106"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We avoid keeping cash on the premises wherever possible. </w:t>
      </w:r>
      <w:r>
        <w:rPr>
          <w:rFonts w:ascii="ArialMT" w:hAnsi="ArialMT" w:cs="ArialMT"/>
          <w:sz w:val="24"/>
          <w:szCs w:val="24"/>
        </w:rPr>
        <w:t>A cupboard is used</w:t>
      </w:r>
      <w:r w:rsidRPr="00B829AE">
        <w:rPr>
          <w:rFonts w:ascii="ArialMT" w:hAnsi="ArialMT" w:cs="ArialMT"/>
          <w:sz w:val="24"/>
          <w:szCs w:val="24"/>
        </w:rPr>
        <w:t xml:space="preserve"> and kept locked. Staff</w:t>
      </w:r>
      <w:r>
        <w:rPr>
          <w:rFonts w:ascii="ArialMT" w:hAnsi="ArialMT" w:cs="ArialMT"/>
          <w:sz w:val="24"/>
          <w:szCs w:val="24"/>
        </w:rPr>
        <w:t xml:space="preserve"> </w:t>
      </w:r>
      <w:r w:rsidRPr="00B829AE">
        <w:rPr>
          <w:rFonts w:ascii="ArialMT" w:hAnsi="ArialMT" w:cs="ArialMT"/>
          <w:sz w:val="24"/>
          <w:szCs w:val="24"/>
        </w:rPr>
        <w:t>avoid handling cash in visible areas, any money requiring banking is done at irregular times</w:t>
      </w:r>
      <w:r>
        <w:rPr>
          <w:rFonts w:ascii="ArialMT" w:hAnsi="ArialMT" w:cs="ArialMT"/>
          <w:sz w:val="24"/>
          <w:szCs w:val="24"/>
        </w:rPr>
        <w:t xml:space="preserve">, </w:t>
      </w:r>
      <w:r w:rsidRPr="00B829AE">
        <w:rPr>
          <w:rFonts w:ascii="ArialMT" w:hAnsi="ArialMT" w:cs="ArialMT"/>
          <w:sz w:val="24"/>
          <w:szCs w:val="24"/>
        </w:rPr>
        <w:t>particularly where substantial sums are involved.</w:t>
      </w:r>
    </w:p>
    <w:p w14:paraId="305F4B4C"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52D86D76" w14:textId="433B1F5B" w:rsidR="00FC7E8D" w:rsidRPr="00B829AE" w:rsidRDefault="00DA3F4B" w:rsidP="00FC7E8D">
      <w:pPr>
        <w:pStyle w:val="Heading1"/>
      </w:pPr>
      <w:bookmarkStart w:id="24" w:name="_Toc127113094"/>
      <w:r>
        <w:t>3.18</w:t>
      </w:r>
      <w:r w:rsidR="00FC7E8D" w:rsidRPr="00B829AE">
        <w:t>. Valuable equipment</w:t>
      </w:r>
      <w:bookmarkEnd w:id="24"/>
    </w:p>
    <w:p w14:paraId="53EC3350" w14:textId="77777777" w:rsidR="00FC7E8D" w:rsidRPr="00B829AE" w:rsidRDefault="00FC7E8D" w:rsidP="00FC7E8D">
      <w:pPr>
        <w:spacing w:after="120"/>
        <w:rPr>
          <w:rFonts w:ascii="ArialMT" w:hAnsi="ArialMT" w:cs="ArialMT"/>
          <w:sz w:val="24"/>
          <w:szCs w:val="24"/>
        </w:rPr>
      </w:pPr>
      <w:r w:rsidRPr="00B829AE">
        <w:rPr>
          <w:rFonts w:ascii="ArialMT" w:hAnsi="ArialMT" w:cs="ArialMT"/>
          <w:sz w:val="24"/>
          <w:szCs w:val="24"/>
        </w:rPr>
        <w:t>All items above the value of £250 (or desirable items) will be recorded in the school asset register.</w:t>
      </w:r>
      <w:r>
        <w:rPr>
          <w:rFonts w:ascii="ArialMT" w:hAnsi="ArialMT" w:cs="ArialMT"/>
          <w:sz w:val="24"/>
          <w:szCs w:val="24"/>
        </w:rPr>
        <w:t xml:space="preserve"> </w:t>
      </w:r>
      <w:r w:rsidRPr="00B829AE">
        <w:rPr>
          <w:rFonts w:ascii="ArialMT" w:hAnsi="ArialMT" w:cs="ArialMT"/>
          <w:sz w:val="24"/>
          <w:szCs w:val="24"/>
        </w:rPr>
        <w:t>Items of valuable portable equipment with a value above £250 will not be left unattended in rooms</w:t>
      </w:r>
      <w:r>
        <w:rPr>
          <w:rFonts w:ascii="ArialMT" w:hAnsi="ArialMT" w:cs="ArialMT"/>
          <w:sz w:val="24"/>
          <w:szCs w:val="24"/>
        </w:rPr>
        <w:t xml:space="preserve"> </w:t>
      </w:r>
      <w:r w:rsidRPr="00B829AE">
        <w:rPr>
          <w:rFonts w:ascii="ArialMT" w:hAnsi="ArialMT" w:cs="ArialMT"/>
          <w:sz w:val="24"/>
          <w:szCs w:val="24"/>
        </w:rPr>
        <w:t>where there is public access. In such locations the room will be locked when it is vacated. Wherever</w:t>
      </w:r>
      <w:r>
        <w:rPr>
          <w:rFonts w:ascii="ArialMT" w:hAnsi="ArialMT" w:cs="ArialMT"/>
          <w:sz w:val="24"/>
          <w:szCs w:val="24"/>
        </w:rPr>
        <w:t xml:space="preserve"> </w:t>
      </w:r>
      <w:r w:rsidRPr="00B829AE">
        <w:rPr>
          <w:rFonts w:ascii="ArialMT" w:hAnsi="ArialMT" w:cs="ArialMT"/>
          <w:sz w:val="24"/>
          <w:szCs w:val="24"/>
        </w:rPr>
        <w:t>possible valuable items will also not be left where visible from outside.</w:t>
      </w:r>
    </w:p>
    <w:p w14:paraId="27797009"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security risk assessment will take into account the location and security arrangements for high</w:t>
      </w:r>
      <w:r>
        <w:rPr>
          <w:rFonts w:ascii="ArialMT" w:hAnsi="ArialMT" w:cs="ArialMT"/>
          <w:sz w:val="24"/>
          <w:szCs w:val="24"/>
        </w:rPr>
        <w:t xml:space="preserve"> </w:t>
      </w:r>
      <w:r w:rsidRPr="00B829AE">
        <w:rPr>
          <w:rFonts w:ascii="ArialMT" w:hAnsi="ArialMT" w:cs="ArialMT"/>
          <w:sz w:val="24"/>
          <w:szCs w:val="24"/>
        </w:rPr>
        <w:t>value equipment, for example ICT equipment.</w:t>
      </w:r>
    </w:p>
    <w:p w14:paraId="4BA06074" w14:textId="77777777" w:rsidR="00FC7E8D" w:rsidRDefault="00FC7E8D" w:rsidP="00FC7E8D">
      <w:pPr>
        <w:autoSpaceDE w:val="0"/>
        <w:autoSpaceDN w:val="0"/>
        <w:adjustRightInd w:val="0"/>
        <w:spacing w:after="120"/>
        <w:rPr>
          <w:rFonts w:ascii="Arial-BoldMT" w:hAnsi="Arial-BoldMT" w:cs="Arial-BoldMT"/>
          <w:b/>
          <w:bCs/>
          <w:sz w:val="24"/>
          <w:szCs w:val="24"/>
        </w:rPr>
      </w:pPr>
    </w:p>
    <w:p w14:paraId="62A1311C" w14:textId="277098EC" w:rsidR="00FC7E8D" w:rsidRPr="00B829AE" w:rsidRDefault="00DA3F4B" w:rsidP="00FC7E8D">
      <w:pPr>
        <w:pStyle w:val="Heading1"/>
      </w:pPr>
      <w:bookmarkStart w:id="25" w:name="_Toc127113095"/>
      <w:r>
        <w:t>3.19</w:t>
      </w:r>
      <w:r w:rsidR="00FC7E8D" w:rsidRPr="00B829AE">
        <w:t>. Security of Equipment</w:t>
      </w:r>
      <w:bookmarkEnd w:id="25"/>
    </w:p>
    <w:p w14:paraId="5CE5D962"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All items of equipment in the school are the property of the school and as such must be kept well maintained and secure at all times. The school has marked valuable pieces of equipment. Staff are permitted to take </w:t>
      </w:r>
      <w:r>
        <w:rPr>
          <w:rFonts w:ascii="ArialMT" w:hAnsi="ArialMT" w:cs="ArialMT"/>
          <w:sz w:val="24"/>
          <w:szCs w:val="24"/>
        </w:rPr>
        <w:t>laptops home.</w:t>
      </w:r>
    </w:p>
    <w:p w14:paraId="78D1791D"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172038AF" w14:textId="37A52F64" w:rsidR="00FC7E8D" w:rsidRPr="00B829AE" w:rsidRDefault="00DA3F4B" w:rsidP="00FC7E8D">
      <w:pPr>
        <w:pStyle w:val="Heading1"/>
      </w:pPr>
      <w:bookmarkStart w:id="26" w:name="_Toc127113096"/>
      <w:r>
        <w:t>3.20</w:t>
      </w:r>
      <w:r w:rsidR="00FC7E8D" w:rsidRPr="00B829AE">
        <w:t>. Computer Data Security</w:t>
      </w:r>
      <w:bookmarkEnd w:id="26"/>
    </w:p>
    <w:p w14:paraId="4A2B61D2"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It is important that computer data used in administration is secured, as far as is practical and reasonable, from accidental or malicious damage or loss. To this end:</w:t>
      </w:r>
    </w:p>
    <w:p w14:paraId="7D54A3BB" w14:textId="77777777" w:rsidR="00FC7E8D" w:rsidRPr="00B829AE" w:rsidRDefault="00FC7E8D" w:rsidP="001F523A">
      <w:pPr>
        <w:autoSpaceDE w:val="0"/>
        <w:autoSpaceDN w:val="0"/>
        <w:adjustRightInd w:val="0"/>
        <w:spacing w:after="120"/>
        <w:ind w:firstLine="720"/>
        <w:rPr>
          <w:rFonts w:ascii="ArialMT" w:hAnsi="ArialMT" w:cs="ArialMT"/>
          <w:sz w:val="24"/>
          <w:szCs w:val="24"/>
        </w:rPr>
      </w:pPr>
      <w:r w:rsidRPr="00B829AE">
        <w:rPr>
          <w:rFonts w:ascii="ArialMT" w:hAnsi="ArialMT" w:cs="ArialMT"/>
          <w:sz w:val="24"/>
          <w:szCs w:val="24"/>
        </w:rPr>
        <w:t>1. Computers used in the school will be equipped with up-to-date anti-virus software.</w:t>
      </w:r>
    </w:p>
    <w:p w14:paraId="331A3319" w14:textId="77777777" w:rsidR="00FC7E8D" w:rsidRPr="00B829AE" w:rsidRDefault="00FC7E8D" w:rsidP="001F523A">
      <w:pPr>
        <w:autoSpaceDE w:val="0"/>
        <w:autoSpaceDN w:val="0"/>
        <w:adjustRightInd w:val="0"/>
        <w:spacing w:after="120"/>
        <w:ind w:left="720"/>
        <w:rPr>
          <w:rFonts w:ascii="ArialMT" w:hAnsi="ArialMT" w:cs="ArialMT"/>
          <w:sz w:val="24"/>
          <w:szCs w:val="24"/>
        </w:rPr>
      </w:pPr>
      <w:r w:rsidRPr="00B829AE">
        <w:rPr>
          <w:rFonts w:ascii="ArialMT" w:hAnsi="ArialMT" w:cs="ArialMT"/>
          <w:sz w:val="24"/>
          <w:szCs w:val="24"/>
        </w:rPr>
        <w:t>2. Frequent backups will be taken of important data, to minimise the time needed to return to normal, and stored off site.</w:t>
      </w:r>
    </w:p>
    <w:p w14:paraId="0F270ACB"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67D5D6E0" w14:textId="171D4728" w:rsidR="00FC7E8D" w:rsidRPr="00B829AE" w:rsidRDefault="00DA3F4B" w:rsidP="00FC7E8D">
      <w:pPr>
        <w:pStyle w:val="Heading1"/>
      </w:pPr>
      <w:bookmarkStart w:id="27" w:name="_Toc127113097"/>
      <w:r>
        <w:t>3.21</w:t>
      </w:r>
      <w:r w:rsidR="00FC7E8D" w:rsidRPr="00B829AE">
        <w:t>. Personal Property</w:t>
      </w:r>
      <w:bookmarkEnd w:id="27"/>
    </w:p>
    <w:p w14:paraId="11A13402" w14:textId="302A136C"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Personal property will remain the responsibility of its owner. This includes both staff and pupil personal property. Both are discouraged from bring</w:t>
      </w:r>
      <w:r w:rsidR="001F523A">
        <w:rPr>
          <w:rFonts w:ascii="ArialMT" w:hAnsi="ArialMT" w:cs="ArialMT"/>
          <w:sz w:val="24"/>
          <w:szCs w:val="24"/>
        </w:rPr>
        <w:t>ing</w:t>
      </w:r>
      <w:r w:rsidRPr="00B829AE">
        <w:rPr>
          <w:rFonts w:ascii="ArialMT" w:hAnsi="ArialMT" w:cs="ArialMT"/>
          <w:sz w:val="24"/>
          <w:szCs w:val="24"/>
        </w:rPr>
        <w:t xml:space="preserve"> to school any valuable personal property.</w:t>
      </w:r>
    </w:p>
    <w:p w14:paraId="7054E207"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Lost property should be handed to the school office where it will be kept for 6 months before disposal.</w:t>
      </w:r>
    </w:p>
    <w:p w14:paraId="03701451"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7DC81EF2" w14:textId="6AF06E9C" w:rsidR="00FC7E8D" w:rsidRPr="00B829AE" w:rsidRDefault="00DA3F4B" w:rsidP="00FC7E8D">
      <w:pPr>
        <w:pStyle w:val="Heading1"/>
      </w:pPr>
      <w:bookmarkStart w:id="28" w:name="_Toc127113098"/>
      <w:r>
        <w:t>3.22</w:t>
      </w:r>
      <w:r w:rsidR="00FC7E8D" w:rsidRPr="00B829AE">
        <w:t>. Medicines</w:t>
      </w:r>
      <w:bookmarkEnd w:id="28"/>
    </w:p>
    <w:p w14:paraId="01581A9C" w14:textId="06BEEBBD"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There are occasions when pupils may be prescribed treatment where medicines are needed during</w:t>
      </w:r>
      <w:r w:rsidR="001F523A">
        <w:rPr>
          <w:rFonts w:ascii="ArialMT" w:hAnsi="ArialMT" w:cs="ArialMT"/>
          <w:sz w:val="24"/>
          <w:szCs w:val="24"/>
        </w:rPr>
        <w:t xml:space="preserve"> </w:t>
      </w:r>
      <w:r w:rsidRPr="00B829AE">
        <w:rPr>
          <w:rFonts w:ascii="ArialMT" w:hAnsi="ArialMT" w:cs="ArialMT"/>
          <w:sz w:val="24"/>
          <w:szCs w:val="24"/>
        </w:rPr>
        <w:t>school time. Parents will provide such medicines in suitable and labelled containers. These containers will be locked in the school</w:t>
      </w:r>
      <w:r w:rsidR="001F523A">
        <w:rPr>
          <w:rFonts w:ascii="ArialMT" w:hAnsi="ArialMT" w:cs="ArialMT"/>
          <w:sz w:val="24"/>
          <w:szCs w:val="24"/>
        </w:rPr>
        <w:t>’</w:t>
      </w:r>
      <w:r w:rsidRPr="00B829AE">
        <w:rPr>
          <w:rFonts w:ascii="ArialMT" w:hAnsi="ArialMT" w:cs="ArialMT"/>
          <w:sz w:val="24"/>
          <w:szCs w:val="24"/>
        </w:rPr>
        <w:t xml:space="preserve">s medicine </w:t>
      </w:r>
      <w:r>
        <w:rPr>
          <w:rFonts w:ascii="ArialMT" w:hAnsi="ArialMT" w:cs="ArialMT"/>
          <w:sz w:val="24"/>
          <w:szCs w:val="24"/>
        </w:rPr>
        <w:t>cupboard</w:t>
      </w:r>
      <w:r w:rsidR="00DA3F4B">
        <w:rPr>
          <w:rFonts w:ascii="ArialMT" w:hAnsi="ArialMT" w:cs="ArialMT"/>
          <w:sz w:val="24"/>
          <w:szCs w:val="24"/>
        </w:rPr>
        <w:t xml:space="preserve"> or boxes within the classrooms</w:t>
      </w:r>
      <w:r w:rsidRPr="00B829AE">
        <w:rPr>
          <w:rFonts w:ascii="ArialMT" w:hAnsi="ArialMT" w:cs="ArialMT"/>
          <w:sz w:val="24"/>
          <w:szCs w:val="24"/>
        </w:rPr>
        <w:t>.</w:t>
      </w:r>
    </w:p>
    <w:p w14:paraId="2C018D58"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52982510" w14:textId="3D0CA59C" w:rsidR="00FC7E8D" w:rsidRPr="00B829AE" w:rsidRDefault="00DA3F4B" w:rsidP="00FC7E8D">
      <w:pPr>
        <w:pStyle w:val="Heading1"/>
      </w:pPr>
      <w:bookmarkStart w:id="29" w:name="_Toc127113099"/>
      <w:r>
        <w:lastRenderedPageBreak/>
        <w:t>3.23</w:t>
      </w:r>
      <w:r w:rsidR="00FC7E8D" w:rsidRPr="00B829AE">
        <w:t>. Curriculum Activities</w:t>
      </w:r>
      <w:bookmarkEnd w:id="29"/>
    </w:p>
    <w:p w14:paraId="31D2AFB7"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Pupils will be made aware of security issues according to the level of their understanding.  Where appropriate, they will be:</w:t>
      </w:r>
    </w:p>
    <w:p w14:paraId="7AABD9FE" w14:textId="77777777" w:rsidR="00FC7E8D" w:rsidRPr="00B829AE" w:rsidRDefault="00FC7E8D" w:rsidP="00FC7E8D">
      <w:pPr>
        <w:pStyle w:val="ListParagraph"/>
        <w:widowControl/>
        <w:numPr>
          <w:ilvl w:val="0"/>
          <w:numId w:val="44"/>
        </w:numPr>
        <w:autoSpaceDE w:val="0"/>
        <w:autoSpaceDN w:val="0"/>
        <w:adjustRightInd w:val="0"/>
        <w:spacing w:after="120"/>
        <w:rPr>
          <w:rFonts w:ascii="ArialMT" w:hAnsi="ArialMT" w:cs="ArialMT"/>
          <w:sz w:val="24"/>
          <w:szCs w:val="24"/>
        </w:rPr>
      </w:pPr>
      <w:r w:rsidRPr="00B829AE">
        <w:rPr>
          <w:rFonts w:ascii="ArialMT" w:hAnsi="ArialMT" w:cs="ArialMT"/>
          <w:sz w:val="24"/>
          <w:szCs w:val="24"/>
        </w:rPr>
        <w:t>Encouraged to be security conscious e.g. never open external doors to adults other than staff.</w:t>
      </w:r>
    </w:p>
    <w:p w14:paraId="2DD6CF4C" w14:textId="77777777" w:rsidR="00FC7E8D" w:rsidRPr="00B829AE" w:rsidRDefault="00FC7E8D" w:rsidP="00FC7E8D">
      <w:pPr>
        <w:pStyle w:val="ListParagraph"/>
        <w:widowControl/>
        <w:numPr>
          <w:ilvl w:val="0"/>
          <w:numId w:val="44"/>
        </w:numPr>
        <w:autoSpaceDE w:val="0"/>
        <w:autoSpaceDN w:val="0"/>
        <w:adjustRightInd w:val="0"/>
        <w:spacing w:after="120"/>
        <w:rPr>
          <w:rFonts w:ascii="ArialMT" w:hAnsi="ArialMT" w:cs="ArialMT"/>
          <w:sz w:val="24"/>
          <w:szCs w:val="24"/>
        </w:rPr>
      </w:pPr>
      <w:r w:rsidRPr="00B829AE">
        <w:rPr>
          <w:rFonts w:ascii="ArialMT" w:hAnsi="ArialMT" w:cs="ArialMT"/>
          <w:sz w:val="24"/>
          <w:szCs w:val="24"/>
        </w:rPr>
        <w:t>Encouraged not to approach any adult they don’t know but to tell a safe adult.</w:t>
      </w:r>
    </w:p>
    <w:p w14:paraId="24DB7159" w14:textId="77777777" w:rsidR="00FC7E8D" w:rsidRPr="00B829AE" w:rsidRDefault="00FC7E8D" w:rsidP="00FC7E8D">
      <w:pPr>
        <w:pStyle w:val="ListParagraph"/>
        <w:widowControl/>
        <w:numPr>
          <w:ilvl w:val="0"/>
          <w:numId w:val="44"/>
        </w:numPr>
        <w:spacing w:after="120" w:line="276" w:lineRule="auto"/>
        <w:rPr>
          <w:rFonts w:ascii="ArialMT" w:hAnsi="ArialMT" w:cs="ArialMT"/>
          <w:sz w:val="24"/>
          <w:szCs w:val="24"/>
        </w:rPr>
      </w:pPr>
      <w:r w:rsidRPr="00B829AE">
        <w:rPr>
          <w:rFonts w:ascii="ArialMT" w:hAnsi="ArialMT" w:cs="ArialMT"/>
          <w:sz w:val="24"/>
          <w:szCs w:val="24"/>
        </w:rPr>
        <w:t>Taught how to take care of themselves and others.</w:t>
      </w:r>
    </w:p>
    <w:p w14:paraId="11983BE7"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school takes advantage of any opportunity to heighten pupils</w:t>
      </w:r>
      <w:r>
        <w:rPr>
          <w:rFonts w:ascii="ArialMT" w:hAnsi="ArialMT" w:cs="ArialMT"/>
          <w:sz w:val="24"/>
          <w:szCs w:val="24"/>
        </w:rPr>
        <w:t>’</w:t>
      </w:r>
      <w:r w:rsidRPr="00B829AE">
        <w:rPr>
          <w:rFonts w:ascii="ArialMT" w:hAnsi="ArialMT" w:cs="ArialMT"/>
          <w:sz w:val="24"/>
          <w:szCs w:val="24"/>
        </w:rPr>
        <w:t xml:space="preserve"> awareness. Children will be listened to and their fears and concerns respected.</w:t>
      </w:r>
    </w:p>
    <w:p w14:paraId="183EB4DC"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38AD0848" w14:textId="1E067526" w:rsidR="00FC7E8D" w:rsidRPr="00B829AE" w:rsidRDefault="00FC7E8D" w:rsidP="00FC7E8D">
      <w:pPr>
        <w:pStyle w:val="Heading1"/>
      </w:pPr>
      <w:bookmarkStart w:id="30" w:name="_Toc127113100"/>
      <w:r w:rsidRPr="00B829AE">
        <w:t>3.</w:t>
      </w:r>
      <w:r w:rsidR="00DA3F4B">
        <w:t>24</w:t>
      </w:r>
      <w:r w:rsidRPr="00B829AE">
        <w:t>. Procedures to deal with a Potential Threat</w:t>
      </w:r>
      <w:r>
        <w:t xml:space="preserve"> (See Emergency Response)</w:t>
      </w:r>
      <w:bookmarkEnd w:id="30"/>
    </w:p>
    <w:p w14:paraId="61237A03"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If there is a need to evacuate the pupils from the playground due to a potential threat, the following action will be undertaken:</w:t>
      </w:r>
    </w:p>
    <w:p w14:paraId="290CA659" w14:textId="77777777" w:rsidR="00FC7E8D" w:rsidRPr="00B829AE" w:rsidRDefault="00FC7E8D" w:rsidP="00FC7E8D">
      <w:pPr>
        <w:pStyle w:val="ListParagraph"/>
        <w:widowControl/>
        <w:numPr>
          <w:ilvl w:val="0"/>
          <w:numId w:val="45"/>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lead teacher should alert the office of an unsafe situation.</w:t>
      </w:r>
    </w:p>
    <w:p w14:paraId="65567554" w14:textId="77777777" w:rsidR="00FC7E8D" w:rsidRPr="00B829AE" w:rsidRDefault="00FC7E8D" w:rsidP="00FC7E8D">
      <w:pPr>
        <w:pStyle w:val="ListParagraph"/>
        <w:widowControl/>
        <w:numPr>
          <w:ilvl w:val="0"/>
          <w:numId w:val="45"/>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The office will inform the Staffroom and Headteacher </w:t>
      </w:r>
    </w:p>
    <w:p w14:paraId="40DFFEEB" w14:textId="77777777" w:rsidR="00FC7E8D" w:rsidRPr="00B829AE" w:rsidRDefault="00FC7E8D" w:rsidP="00FC7E8D">
      <w:pPr>
        <w:pStyle w:val="ListParagraph"/>
        <w:widowControl/>
        <w:numPr>
          <w:ilvl w:val="0"/>
          <w:numId w:val="45"/>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playground bell should be rung.</w:t>
      </w:r>
    </w:p>
    <w:p w14:paraId="6C434A52"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Staff on duty should then move pupils away from the possible threat via the safest route possible.</w:t>
      </w:r>
    </w:p>
    <w:p w14:paraId="6C871A88"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Playground staff should ensure all doors are locked behind them as they enter school.</w:t>
      </w:r>
    </w:p>
    <w:p w14:paraId="1611BF3B" w14:textId="1FFD1E99"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Upon receiving the news of a potential threat all staff should return to the classroom, without putting themselves in danger, supporting the staff on the playground duty</w:t>
      </w:r>
      <w:r w:rsidR="001F523A">
        <w:rPr>
          <w:rFonts w:ascii="ArialMT" w:hAnsi="ArialMT" w:cs="ArialMT"/>
          <w:sz w:val="24"/>
          <w:szCs w:val="24"/>
        </w:rPr>
        <w:t>.</w:t>
      </w:r>
      <w:r w:rsidRPr="00B829AE">
        <w:rPr>
          <w:rFonts w:ascii="ArialMT" w:hAnsi="ArialMT" w:cs="ArialMT"/>
          <w:sz w:val="24"/>
          <w:szCs w:val="24"/>
        </w:rPr>
        <w:t xml:space="preserve"> </w:t>
      </w:r>
    </w:p>
    <w:p w14:paraId="41E1FC98"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All external classroom doors must be locked. If a class has internal blinds, these should be closed.</w:t>
      </w:r>
    </w:p>
    <w:p w14:paraId="15A43BF9"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Office staff will alert all senior staff.</w:t>
      </w:r>
    </w:p>
    <w:p w14:paraId="589D7062"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The relevant emergency services will be called by the office staff.</w:t>
      </w:r>
    </w:p>
    <w:p w14:paraId="2AED50E5"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At no time should pupils be allowed to leave their classroom without an adult being present. Pupils may need support and may need to talk about what they have seen.</w:t>
      </w:r>
    </w:p>
    <w:p w14:paraId="6D452D3E"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Staff should be offered support if they are affected by the events.</w:t>
      </w:r>
    </w:p>
    <w:p w14:paraId="11E58B61" w14:textId="77777777" w:rsidR="00FC7E8D" w:rsidRPr="00B829AE" w:rsidRDefault="00FC7E8D" w:rsidP="00FC7E8D">
      <w:pPr>
        <w:pStyle w:val="ListParagraph"/>
        <w:widowControl/>
        <w:numPr>
          <w:ilvl w:val="0"/>
          <w:numId w:val="46"/>
        </w:numPr>
        <w:autoSpaceDE w:val="0"/>
        <w:autoSpaceDN w:val="0"/>
        <w:adjustRightInd w:val="0"/>
        <w:spacing w:after="120"/>
        <w:rPr>
          <w:rFonts w:ascii="ArialMT" w:hAnsi="ArialMT" w:cs="ArialMT"/>
          <w:sz w:val="24"/>
          <w:szCs w:val="24"/>
        </w:rPr>
      </w:pPr>
      <w:r w:rsidRPr="00B829AE">
        <w:rPr>
          <w:rFonts w:ascii="ArialMT" w:hAnsi="ArialMT" w:cs="ArialMT"/>
          <w:sz w:val="24"/>
          <w:szCs w:val="24"/>
        </w:rPr>
        <w:t xml:space="preserve">Parents will be informed </w:t>
      </w:r>
    </w:p>
    <w:p w14:paraId="2E20B26D"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3769BD31" w14:textId="77777777" w:rsidR="00FC7E8D" w:rsidRPr="00B829AE" w:rsidRDefault="00FC7E8D" w:rsidP="00FC7E8D">
      <w:pPr>
        <w:pStyle w:val="Heading1"/>
      </w:pPr>
      <w:bookmarkStart w:id="31" w:name="_Toc127113101"/>
      <w:r w:rsidRPr="00B829AE">
        <w:t>4. Risk Assessment</w:t>
      </w:r>
      <w:bookmarkEnd w:id="31"/>
    </w:p>
    <w:p w14:paraId="6E8BC01D" w14:textId="48D962FA"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A security risk assessment will be completed annually by the Head Teacher</w:t>
      </w:r>
      <w:r w:rsidR="00502C00">
        <w:rPr>
          <w:rFonts w:ascii="ArialMT" w:hAnsi="ArialMT" w:cs="ArialMT"/>
          <w:sz w:val="24"/>
          <w:szCs w:val="24"/>
        </w:rPr>
        <w:t xml:space="preserve"> (see Appendix 1)</w:t>
      </w:r>
      <w:r w:rsidRPr="00B829AE">
        <w:rPr>
          <w:rFonts w:ascii="ArialMT" w:hAnsi="ArialMT" w:cs="ArialMT"/>
          <w:sz w:val="24"/>
          <w:szCs w:val="24"/>
        </w:rPr>
        <w:t>. The findings will be used in the review of this security policy.</w:t>
      </w:r>
    </w:p>
    <w:p w14:paraId="02560509" w14:textId="77777777" w:rsidR="00FC7E8D" w:rsidRPr="00B829AE" w:rsidRDefault="00FC7E8D" w:rsidP="00FC7E8D">
      <w:pPr>
        <w:autoSpaceDE w:val="0"/>
        <w:autoSpaceDN w:val="0"/>
        <w:adjustRightInd w:val="0"/>
        <w:spacing w:after="120"/>
        <w:rPr>
          <w:rFonts w:ascii="Arial-BoldMT" w:hAnsi="Arial-BoldMT" w:cs="Arial-BoldMT"/>
          <w:b/>
          <w:bCs/>
          <w:sz w:val="24"/>
          <w:szCs w:val="24"/>
        </w:rPr>
      </w:pPr>
    </w:p>
    <w:p w14:paraId="390BDE58" w14:textId="77777777" w:rsidR="00FC7E8D" w:rsidRPr="00B829AE" w:rsidRDefault="00FC7E8D" w:rsidP="00FC7E8D">
      <w:pPr>
        <w:pStyle w:val="Heading1"/>
      </w:pPr>
      <w:bookmarkStart w:id="32" w:name="_Toc127113102"/>
      <w:r w:rsidRPr="00B829AE">
        <w:t>5. Monitoring and Review</w:t>
      </w:r>
      <w:bookmarkEnd w:id="32"/>
    </w:p>
    <w:p w14:paraId="175DB907" w14:textId="1208F4B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The Head Teacher will monitor the performance of this policy and report breaches, failings o</w:t>
      </w:r>
      <w:r w:rsidR="00483C1A">
        <w:rPr>
          <w:rFonts w:ascii="ArialMT" w:hAnsi="ArialMT" w:cs="ArialMT"/>
          <w:sz w:val="24"/>
          <w:szCs w:val="24"/>
        </w:rPr>
        <w:t>r security related incidents to the governors.</w:t>
      </w:r>
    </w:p>
    <w:p w14:paraId="019010F9" w14:textId="77777777" w:rsidR="00FC7E8D" w:rsidRPr="00B829AE" w:rsidRDefault="00FC7E8D" w:rsidP="00FC7E8D">
      <w:pPr>
        <w:autoSpaceDE w:val="0"/>
        <w:autoSpaceDN w:val="0"/>
        <w:adjustRightInd w:val="0"/>
        <w:spacing w:after="120"/>
        <w:rPr>
          <w:rFonts w:ascii="ArialMT" w:hAnsi="ArialMT" w:cs="ArialMT"/>
          <w:sz w:val="24"/>
          <w:szCs w:val="24"/>
        </w:rPr>
      </w:pPr>
      <w:r w:rsidRPr="00B829AE">
        <w:rPr>
          <w:rFonts w:ascii="ArialMT" w:hAnsi="ArialMT" w:cs="ArialMT"/>
          <w:sz w:val="24"/>
          <w:szCs w:val="24"/>
        </w:rPr>
        <w:t>Governors will monitor performance via the Head Teachers termly report to governors and when visiting school.</w:t>
      </w:r>
    </w:p>
    <w:p w14:paraId="0EE7C241" w14:textId="05FE191A" w:rsidR="00FC7E8D" w:rsidRPr="00B829AE" w:rsidRDefault="00FC7E8D" w:rsidP="00FC7E8D">
      <w:pPr>
        <w:spacing w:after="120"/>
        <w:rPr>
          <w:rFonts w:ascii="ArialMT" w:hAnsi="ArialMT" w:cs="ArialMT"/>
          <w:sz w:val="24"/>
          <w:szCs w:val="24"/>
        </w:rPr>
      </w:pPr>
      <w:r w:rsidRPr="00B829AE">
        <w:rPr>
          <w:rFonts w:ascii="ArialMT" w:hAnsi="ArialMT" w:cs="ArialMT"/>
          <w:sz w:val="24"/>
          <w:szCs w:val="24"/>
        </w:rPr>
        <w:t xml:space="preserve">This </w:t>
      </w:r>
      <w:r w:rsidR="00483C1A">
        <w:rPr>
          <w:rFonts w:ascii="ArialMT" w:hAnsi="ArialMT" w:cs="ArialMT"/>
          <w:sz w:val="24"/>
          <w:szCs w:val="24"/>
        </w:rPr>
        <w:t>policy will be reviewed every two years</w:t>
      </w:r>
      <w:bookmarkStart w:id="33" w:name="_GoBack"/>
      <w:bookmarkEnd w:id="33"/>
      <w:r w:rsidRPr="00B829AE">
        <w:rPr>
          <w:rFonts w:ascii="ArialMT" w:hAnsi="ArialMT" w:cs="ArialMT"/>
          <w:sz w:val="24"/>
          <w:szCs w:val="24"/>
        </w:rPr>
        <w:t xml:space="preserve"> by the Governing Body.</w:t>
      </w:r>
    </w:p>
    <w:p w14:paraId="6C13E804" w14:textId="77777777" w:rsidR="00FC7E8D" w:rsidRPr="00B829AE" w:rsidRDefault="00FC7E8D" w:rsidP="00FC7E8D">
      <w:pPr>
        <w:spacing w:after="120"/>
        <w:rPr>
          <w:sz w:val="24"/>
          <w:szCs w:val="24"/>
        </w:rPr>
      </w:pPr>
    </w:p>
    <w:p w14:paraId="52B8D3D5" w14:textId="657BD5CC" w:rsidR="00FC7E8D" w:rsidRPr="00B829AE" w:rsidRDefault="00FC7E8D" w:rsidP="00FC7E8D">
      <w:pPr>
        <w:pStyle w:val="Heading1"/>
      </w:pPr>
      <w:bookmarkStart w:id="34" w:name="_Toc127113103"/>
      <w:r w:rsidRPr="00B829AE">
        <w:t>6. Other relevant policies</w:t>
      </w:r>
      <w:bookmarkEnd w:id="34"/>
    </w:p>
    <w:p w14:paraId="17A363AE"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Information Security Incident Procedure</w:t>
      </w:r>
    </w:p>
    <w:p w14:paraId="7233C0C2"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Password Security Policy</w:t>
      </w:r>
    </w:p>
    <w:p w14:paraId="4676B54F"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lastRenderedPageBreak/>
        <w:t>Health and Safety Policy</w:t>
      </w:r>
    </w:p>
    <w:p w14:paraId="531661A7"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Behaviour Policy</w:t>
      </w:r>
    </w:p>
    <w:p w14:paraId="1CAD2839"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Data Protection Policy</w:t>
      </w:r>
    </w:p>
    <w:p w14:paraId="39ECE368"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Child Protection Policy</w:t>
      </w:r>
    </w:p>
    <w:p w14:paraId="4FDCD84F"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Safer Recruitment</w:t>
      </w:r>
    </w:p>
    <w:p w14:paraId="66632C22" w14:textId="77777777" w:rsidR="00FC7E8D" w:rsidRPr="00B829AE"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Emergency Response Procedure</w:t>
      </w:r>
    </w:p>
    <w:p w14:paraId="4E6CF24B" w14:textId="109EB6C4" w:rsidR="00497378" w:rsidRDefault="00FC7E8D" w:rsidP="00FC7E8D">
      <w:pPr>
        <w:pStyle w:val="ListParagraph"/>
        <w:widowControl/>
        <w:numPr>
          <w:ilvl w:val="0"/>
          <w:numId w:val="47"/>
        </w:numPr>
        <w:spacing w:after="120" w:line="276" w:lineRule="auto"/>
        <w:rPr>
          <w:rFonts w:ascii="Arial" w:hAnsi="Arial" w:cs="Arial"/>
          <w:sz w:val="24"/>
          <w:szCs w:val="24"/>
        </w:rPr>
      </w:pPr>
      <w:r w:rsidRPr="00B829AE">
        <w:rPr>
          <w:rFonts w:ascii="Arial" w:hAnsi="Arial" w:cs="Arial"/>
          <w:sz w:val="24"/>
          <w:szCs w:val="24"/>
        </w:rPr>
        <w:t>Emergency Response Guidelines</w:t>
      </w:r>
    </w:p>
    <w:p w14:paraId="723461EE" w14:textId="3B1FA1D3" w:rsidR="001F523A" w:rsidRPr="00B829AE" w:rsidRDefault="001F523A" w:rsidP="001F523A">
      <w:pPr>
        <w:pStyle w:val="Heading1"/>
      </w:pPr>
      <w:bookmarkStart w:id="35" w:name="_Toc127113104"/>
      <w:r>
        <w:t>7</w:t>
      </w:r>
      <w:r w:rsidRPr="00B829AE">
        <w:t xml:space="preserve">. </w:t>
      </w:r>
      <w:r>
        <w:t>Appendix 1: Security Review</w:t>
      </w:r>
      <w:bookmarkEnd w:id="35"/>
    </w:p>
    <w:p w14:paraId="785BBB7B" w14:textId="77777777" w:rsidR="001F523A" w:rsidRDefault="001F523A" w:rsidP="001F523A">
      <w:pPr>
        <w:rPr>
          <w:rFonts w:ascii="Arial" w:hAnsi="Arial" w:cs="Arial"/>
          <w:b/>
          <w:u w:val="single"/>
        </w:rPr>
      </w:pPr>
    </w:p>
    <w:p w14:paraId="6B6FA028" w14:textId="77777777" w:rsidR="001F523A" w:rsidRPr="001F523A" w:rsidRDefault="001F523A" w:rsidP="001F523A">
      <w:pPr>
        <w:rPr>
          <w:rFonts w:ascii="Arial" w:hAnsi="Arial" w:cs="Arial"/>
          <w:b/>
          <w:sz w:val="24"/>
          <w:szCs w:val="24"/>
          <w:u w:val="single"/>
        </w:rPr>
      </w:pPr>
    </w:p>
    <w:p w14:paraId="3460039C" w14:textId="38EB1BD3" w:rsidR="001F523A" w:rsidRPr="001F523A" w:rsidRDefault="001F523A" w:rsidP="001F523A">
      <w:pPr>
        <w:rPr>
          <w:rFonts w:ascii="Arial" w:hAnsi="Arial" w:cs="Arial"/>
          <w:sz w:val="24"/>
          <w:szCs w:val="24"/>
        </w:rPr>
      </w:pPr>
      <w:r w:rsidRPr="001F523A">
        <w:rPr>
          <w:rFonts w:ascii="Arial" w:hAnsi="Arial" w:cs="Arial"/>
          <w:sz w:val="24"/>
          <w:szCs w:val="24"/>
        </w:rPr>
        <w:t>There should be annual reviews of security at which the incidents, if any, logged over the last year are reviewed.  The security review that follows should be reviewed and any lessons made clear. This should be discussed by the staff and governors.</w:t>
      </w:r>
    </w:p>
    <w:p w14:paraId="627752DC" w14:textId="77777777" w:rsidR="001F523A" w:rsidRPr="001F523A" w:rsidRDefault="001F523A" w:rsidP="001F523A">
      <w:pPr>
        <w:rPr>
          <w:rFonts w:ascii="Arial" w:hAnsi="Arial" w:cs="Arial"/>
          <w:sz w:val="24"/>
          <w:szCs w:val="24"/>
        </w:rPr>
      </w:pPr>
    </w:p>
    <w:p w14:paraId="16B29DF0" w14:textId="2724EE66" w:rsidR="001F523A" w:rsidRPr="001F523A" w:rsidRDefault="001F523A" w:rsidP="001F523A">
      <w:pPr>
        <w:rPr>
          <w:rFonts w:ascii="Arial" w:hAnsi="Arial" w:cs="Arial"/>
          <w:b/>
          <w:sz w:val="24"/>
          <w:szCs w:val="24"/>
        </w:rPr>
      </w:pPr>
      <w:r w:rsidRPr="001F523A">
        <w:rPr>
          <w:rFonts w:ascii="Arial" w:hAnsi="Arial" w:cs="Arial"/>
          <w:b/>
          <w:sz w:val="24"/>
          <w:szCs w:val="24"/>
        </w:rPr>
        <w:t>Part 1:</w:t>
      </w:r>
      <w:r w:rsidR="002F7584">
        <w:rPr>
          <w:rFonts w:ascii="Arial" w:hAnsi="Arial" w:cs="Arial"/>
          <w:b/>
          <w:sz w:val="24"/>
          <w:szCs w:val="24"/>
        </w:rPr>
        <w:t xml:space="preserve"> </w:t>
      </w:r>
      <w:r w:rsidRPr="001F523A">
        <w:rPr>
          <w:rFonts w:ascii="Arial" w:hAnsi="Arial" w:cs="Arial"/>
          <w:b/>
          <w:sz w:val="24"/>
          <w:szCs w:val="24"/>
        </w:rPr>
        <w:t>Incidence of crime in the last 12 months</w:t>
      </w:r>
    </w:p>
    <w:p w14:paraId="5D61B5C2" w14:textId="77777777" w:rsidR="001F523A" w:rsidRPr="001F523A" w:rsidRDefault="001F523A" w:rsidP="001F523A">
      <w:pPr>
        <w:ind w:left="36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51"/>
        <w:gridCol w:w="850"/>
        <w:gridCol w:w="819"/>
        <w:gridCol w:w="2244"/>
        <w:gridCol w:w="3033"/>
      </w:tblGrid>
      <w:tr w:rsidR="001F523A" w:rsidRPr="001F523A" w14:paraId="6E1C4A32" w14:textId="77777777" w:rsidTr="001F523A">
        <w:tc>
          <w:tcPr>
            <w:tcW w:w="2263" w:type="dxa"/>
          </w:tcPr>
          <w:p w14:paraId="0886CED0" w14:textId="77777777" w:rsidR="001F523A" w:rsidRPr="001F523A" w:rsidRDefault="001F523A" w:rsidP="00DA3F4B">
            <w:pPr>
              <w:rPr>
                <w:rFonts w:ascii="Arial" w:hAnsi="Arial" w:cs="Arial"/>
                <w:sz w:val="24"/>
                <w:szCs w:val="24"/>
              </w:rPr>
            </w:pPr>
            <w:r w:rsidRPr="001F523A">
              <w:rPr>
                <w:rFonts w:ascii="Arial" w:hAnsi="Arial" w:cs="Arial"/>
                <w:sz w:val="24"/>
                <w:szCs w:val="24"/>
              </w:rPr>
              <w:t>Low Risk</w:t>
            </w:r>
          </w:p>
        </w:tc>
        <w:tc>
          <w:tcPr>
            <w:tcW w:w="851" w:type="dxa"/>
          </w:tcPr>
          <w:p w14:paraId="36B8B44A" w14:textId="77777777" w:rsidR="001F523A" w:rsidRPr="001F523A" w:rsidRDefault="001F523A" w:rsidP="00DA3F4B">
            <w:pPr>
              <w:rPr>
                <w:rFonts w:ascii="Arial" w:hAnsi="Arial" w:cs="Arial"/>
                <w:sz w:val="24"/>
                <w:szCs w:val="24"/>
              </w:rPr>
            </w:pPr>
            <w:r w:rsidRPr="001F523A">
              <w:rPr>
                <w:rFonts w:ascii="Arial" w:hAnsi="Arial" w:cs="Arial"/>
                <w:sz w:val="24"/>
                <w:szCs w:val="24"/>
              </w:rPr>
              <w:t>Low</w:t>
            </w:r>
          </w:p>
        </w:tc>
        <w:tc>
          <w:tcPr>
            <w:tcW w:w="850" w:type="dxa"/>
          </w:tcPr>
          <w:p w14:paraId="66E95399" w14:textId="51C35C00" w:rsidR="001F523A" w:rsidRPr="001F523A" w:rsidRDefault="001F523A" w:rsidP="00DA3F4B">
            <w:pPr>
              <w:rPr>
                <w:rFonts w:ascii="Arial" w:hAnsi="Arial" w:cs="Arial"/>
                <w:sz w:val="24"/>
                <w:szCs w:val="24"/>
              </w:rPr>
            </w:pPr>
            <w:r w:rsidRPr="001F523A">
              <w:rPr>
                <w:rFonts w:ascii="Arial" w:hAnsi="Arial" w:cs="Arial"/>
                <w:sz w:val="24"/>
                <w:szCs w:val="24"/>
              </w:rPr>
              <w:t>Med</w:t>
            </w:r>
          </w:p>
        </w:tc>
        <w:tc>
          <w:tcPr>
            <w:tcW w:w="819" w:type="dxa"/>
          </w:tcPr>
          <w:p w14:paraId="2038F0D2" w14:textId="77777777" w:rsidR="001F523A" w:rsidRPr="001F523A" w:rsidRDefault="001F523A" w:rsidP="00DA3F4B">
            <w:pPr>
              <w:rPr>
                <w:rFonts w:ascii="Arial" w:hAnsi="Arial" w:cs="Arial"/>
                <w:sz w:val="24"/>
                <w:szCs w:val="24"/>
              </w:rPr>
            </w:pPr>
            <w:r w:rsidRPr="001F523A">
              <w:rPr>
                <w:rFonts w:ascii="Arial" w:hAnsi="Arial" w:cs="Arial"/>
                <w:sz w:val="24"/>
                <w:szCs w:val="24"/>
              </w:rPr>
              <w:t>High</w:t>
            </w:r>
          </w:p>
        </w:tc>
        <w:tc>
          <w:tcPr>
            <w:tcW w:w="2244" w:type="dxa"/>
          </w:tcPr>
          <w:p w14:paraId="437B72C5" w14:textId="77777777" w:rsidR="001F523A" w:rsidRPr="001F523A" w:rsidRDefault="001F523A" w:rsidP="00DA3F4B">
            <w:pPr>
              <w:rPr>
                <w:rFonts w:ascii="Arial" w:hAnsi="Arial" w:cs="Arial"/>
                <w:sz w:val="24"/>
                <w:szCs w:val="24"/>
              </w:rPr>
            </w:pPr>
            <w:r w:rsidRPr="001F523A">
              <w:rPr>
                <w:rFonts w:ascii="Arial" w:hAnsi="Arial" w:cs="Arial"/>
                <w:sz w:val="24"/>
                <w:szCs w:val="24"/>
              </w:rPr>
              <w:t>High Risk</w:t>
            </w:r>
          </w:p>
        </w:tc>
        <w:tc>
          <w:tcPr>
            <w:tcW w:w="3033" w:type="dxa"/>
          </w:tcPr>
          <w:p w14:paraId="71EEB82B" w14:textId="77777777" w:rsidR="001F523A" w:rsidRPr="001F523A" w:rsidRDefault="001F523A" w:rsidP="00DA3F4B">
            <w:pPr>
              <w:rPr>
                <w:rFonts w:ascii="Arial" w:hAnsi="Arial" w:cs="Arial"/>
                <w:sz w:val="24"/>
                <w:szCs w:val="24"/>
              </w:rPr>
            </w:pPr>
            <w:r w:rsidRPr="001F523A">
              <w:rPr>
                <w:rFonts w:ascii="Arial" w:hAnsi="Arial" w:cs="Arial"/>
                <w:sz w:val="24"/>
                <w:szCs w:val="24"/>
              </w:rPr>
              <w:t>Comments</w:t>
            </w:r>
          </w:p>
        </w:tc>
      </w:tr>
      <w:tr w:rsidR="001F523A" w:rsidRPr="001F523A" w14:paraId="385F7745" w14:textId="77777777" w:rsidTr="001F523A">
        <w:tc>
          <w:tcPr>
            <w:tcW w:w="2263" w:type="dxa"/>
          </w:tcPr>
          <w:p w14:paraId="4E5754AD" w14:textId="77777777" w:rsidR="001F523A" w:rsidRPr="001F523A" w:rsidRDefault="001F523A" w:rsidP="00DA3F4B">
            <w:pPr>
              <w:rPr>
                <w:rFonts w:ascii="Arial" w:hAnsi="Arial" w:cs="Arial"/>
                <w:b/>
                <w:sz w:val="24"/>
                <w:szCs w:val="24"/>
              </w:rPr>
            </w:pPr>
            <w:r w:rsidRPr="001F523A">
              <w:rPr>
                <w:rFonts w:ascii="Arial" w:hAnsi="Arial" w:cs="Arial"/>
                <w:b/>
                <w:sz w:val="24"/>
                <w:szCs w:val="24"/>
              </w:rPr>
              <w:t>Trespass</w:t>
            </w:r>
          </w:p>
          <w:p w14:paraId="07585C13" w14:textId="77777777" w:rsidR="001F523A" w:rsidRPr="001F523A" w:rsidRDefault="001F523A" w:rsidP="00DA3F4B">
            <w:pPr>
              <w:rPr>
                <w:rFonts w:ascii="Arial" w:hAnsi="Arial" w:cs="Arial"/>
                <w:sz w:val="24"/>
                <w:szCs w:val="24"/>
              </w:rPr>
            </w:pPr>
            <w:r w:rsidRPr="001F523A">
              <w:rPr>
                <w:rFonts w:ascii="Arial" w:hAnsi="Arial" w:cs="Arial"/>
                <w:sz w:val="24"/>
                <w:szCs w:val="24"/>
              </w:rPr>
              <w:t>No cases of trespassers in the school grounds</w:t>
            </w:r>
          </w:p>
        </w:tc>
        <w:tc>
          <w:tcPr>
            <w:tcW w:w="851" w:type="dxa"/>
          </w:tcPr>
          <w:p w14:paraId="63D0F59B"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626B17B2" w14:textId="77777777" w:rsidR="001F523A" w:rsidRPr="001F523A" w:rsidRDefault="001F523A" w:rsidP="00DA3F4B">
            <w:pPr>
              <w:rPr>
                <w:rFonts w:ascii="Arial" w:hAnsi="Arial" w:cs="Arial"/>
                <w:sz w:val="24"/>
                <w:szCs w:val="24"/>
              </w:rPr>
            </w:pPr>
          </w:p>
        </w:tc>
        <w:tc>
          <w:tcPr>
            <w:tcW w:w="819" w:type="dxa"/>
          </w:tcPr>
          <w:p w14:paraId="4178E014" w14:textId="77777777" w:rsidR="001F523A" w:rsidRPr="001F523A" w:rsidRDefault="001F523A" w:rsidP="00DA3F4B">
            <w:pPr>
              <w:rPr>
                <w:rFonts w:ascii="Arial" w:hAnsi="Arial" w:cs="Arial"/>
                <w:sz w:val="24"/>
                <w:szCs w:val="24"/>
              </w:rPr>
            </w:pPr>
          </w:p>
        </w:tc>
        <w:tc>
          <w:tcPr>
            <w:tcW w:w="2244" w:type="dxa"/>
          </w:tcPr>
          <w:p w14:paraId="553945FE" w14:textId="77777777" w:rsidR="001F523A" w:rsidRPr="001F523A" w:rsidRDefault="001F523A" w:rsidP="00DA3F4B">
            <w:pPr>
              <w:rPr>
                <w:rFonts w:ascii="Arial" w:hAnsi="Arial" w:cs="Arial"/>
                <w:sz w:val="24"/>
                <w:szCs w:val="24"/>
              </w:rPr>
            </w:pPr>
            <w:r w:rsidRPr="001F523A">
              <w:rPr>
                <w:rFonts w:ascii="Arial" w:hAnsi="Arial" w:cs="Arial"/>
                <w:sz w:val="24"/>
                <w:szCs w:val="24"/>
              </w:rPr>
              <w:t>Trespassers commonly present in the school grounds</w:t>
            </w:r>
          </w:p>
        </w:tc>
        <w:tc>
          <w:tcPr>
            <w:tcW w:w="3033" w:type="dxa"/>
          </w:tcPr>
          <w:p w14:paraId="113EFC3D" w14:textId="77777777" w:rsidR="001F523A" w:rsidRPr="001F523A" w:rsidRDefault="001F523A" w:rsidP="00DA3F4B">
            <w:pPr>
              <w:rPr>
                <w:rFonts w:ascii="Arial" w:hAnsi="Arial" w:cs="Arial"/>
                <w:sz w:val="24"/>
                <w:szCs w:val="24"/>
              </w:rPr>
            </w:pPr>
            <w:r w:rsidRPr="001F523A">
              <w:rPr>
                <w:rFonts w:ascii="Arial" w:hAnsi="Arial" w:cs="Arial"/>
                <w:sz w:val="24"/>
                <w:szCs w:val="24"/>
              </w:rPr>
              <w:t>School gates locked and therefore grounds no longer used as a quick route through.</w:t>
            </w:r>
          </w:p>
        </w:tc>
      </w:tr>
      <w:tr w:rsidR="001F523A" w:rsidRPr="001F523A" w14:paraId="2DD824F8" w14:textId="77777777" w:rsidTr="001F523A">
        <w:tc>
          <w:tcPr>
            <w:tcW w:w="2263" w:type="dxa"/>
          </w:tcPr>
          <w:p w14:paraId="416F5401" w14:textId="77777777" w:rsidR="001F523A" w:rsidRPr="001F523A" w:rsidRDefault="001F523A" w:rsidP="00DA3F4B">
            <w:pPr>
              <w:rPr>
                <w:rFonts w:ascii="Arial" w:hAnsi="Arial" w:cs="Arial"/>
                <w:b/>
                <w:sz w:val="24"/>
                <w:szCs w:val="24"/>
              </w:rPr>
            </w:pPr>
            <w:r w:rsidRPr="001F523A">
              <w:rPr>
                <w:rFonts w:ascii="Arial" w:hAnsi="Arial" w:cs="Arial"/>
                <w:b/>
                <w:sz w:val="24"/>
                <w:szCs w:val="24"/>
              </w:rPr>
              <w:t>Vandalism</w:t>
            </w:r>
          </w:p>
          <w:p w14:paraId="66F67E35" w14:textId="77777777" w:rsidR="001F523A" w:rsidRPr="001F523A" w:rsidRDefault="001F523A" w:rsidP="00DA3F4B">
            <w:pPr>
              <w:rPr>
                <w:rFonts w:ascii="Arial" w:hAnsi="Arial" w:cs="Arial"/>
                <w:sz w:val="24"/>
                <w:szCs w:val="24"/>
              </w:rPr>
            </w:pPr>
            <w:r w:rsidRPr="001F523A">
              <w:rPr>
                <w:rFonts w:ascii="Arial" w:hAnsi="Arial" w:cs="Arial"/>
                <w:sz w:val="24"/>
                <w:szCs w:val="24"/>
              </w:rPr>
              <w:t>No cases of vandalism reported</w:t>
            </w:r>
          </w:p>
        </w:tc>
        <w:tc>
          <w:tcPr>
            <w:tcW w:w="851" w:type="dxa"/>
          </w:tcPr>
          <w:p w14:paraId="19549AE9" w14:textId="77777777" w:rsidR="001F523A" w:rsidRPr="001F523A" w:rsidRDefault="001F523A" w:rsidP="00DA3F4B">
            <w:pPr>
              <w:rPr>
                <w:rFonts w:ascii="Arial" w:hAnsi="Arial" w:cs="Arial"/>
                <w:sz w:val="24"/>
                <w:szCs w:val="24"/>
              </w:rPr>
            </w:pPr>
          </w:p>
        </w:tc>
        <w:tc>
          <w:tcPr>
            <w:tcW w:w="850" w:type="dxa"/>
          </w:tcPr>
          <w:p w14:paraId="5DC7A673"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4F496065" w14:textId="77777777" w:rsidR="001F523A" w:rsidRPr="001F523A" w:rsidRDefault="001F523A" w:rsidP="00DA3F4B">
            <w:pPr>
              <w:rPr>
                <w:rFonts w:ascii="Arial" w:hAnsi="Arial" w:cs="Arial"/>
                <w:sz w:val="24"/>
                <w:szCs w:val="24"/>
              </w:rPr>
            </w:pPr>
          </w:p>
        </w:tc>
        <w:tc>
          <w:tcPr>
            <w:tcW w:w="2244" w:type="dxa"/>
          </w:tcPr>
          <w:p w14:paraId="4D03DBA1" w14:textId="77777777" w:rsidR="001F523A" w:rsidRPr="001F523A" w:rsidRDefault="001F523A" w:rsidP="00DA3F4B">
            <w:pPr>
              <w:rPr>
                <w:rFonts w:ascii="Arial" w:hAnsi="Arial" w:cs="Arial"/>
                <w:sz w:val="24"/>
                <w:szCs w:val="24"/>
              </w:rPr>
            </w:pPr>
            <w:r w:rsidRPr="001F523A">
              <w:rPr>
                <w:rFonts w:ascii="Arial" w:hAnsi="Arial" w:cs="Arial"/>
                <w:sz w:val="24"/>
                <w:szCs w:val="24"/>
              </w:rPr>
              <w:t>Frequent and costly vandalism of school buildings</w:t>
            </w:r>
          </w:p>
        </w:tc>
        <w:tc>
          <w:tcPr>
            <w:tcW w:w="3033" w:type="dxa"/>
          </w:tcPr>
          <w:p w14:paraId="280DA0A2" w14:textId="0BD8B63D" w:rsidR="001F523A" w:rsidRPr="001F523A" w:rsidRDefault="001F523A" w:rsidP="00DA3F4B">
            <w:pPr>
              <w:rPr>
                <w:rFonts w:ascii="Arial" w:hAnsi="Arial" w:cs="Arial"/>
                <w:sz w:val="24"/>
                <w:szCs w:val="24"/>
              </w:rPr>
            </w:pPr>
            <w:r w:rsidRPr="001F523A">
              <w:rPr>
                <w:rFonts w:ascii="Arial" w:hAnsi="Arial" w:cs="Arial"/>
                <w:sz w:val="24"/>
                <w:szCs w:val="24"/>
              </w:rPr>
              <w:t xml:space="preserve">There have been </w:t>
            </w:r>
            <w:r w:rsidR="00DA3F4B">
              <w:rPr>
                <w:rFonts w:ascii="Arial" w:hAnsi="Arial" w:cs="Arial"/>
                <w:sz w:val="24"/>
                <w:szCs w:val="24"/>
              </w:rPr>
              <w:t>some cases of min</w:t>
            </w:r>
            <w:r w:rsidR="00EF0AB6">
              <w:rPr>
                <w:rFonts w:ascii="Arial" w:hAnsi="Arial" w:cs="Arial"/>
                <w:sz w:val="24"/>
                <w:szCs w:val="24"/>
              </w:rPr>
              <w:t>or vandalism (11</w:t>
            </w:r>
            <w:r w:rsidRPr="001F523A">
              <w:rPr>
                <w:rFonts w:ascii="Arial" w:hAnsi="Arial" w:cs="Arial"/>
                <w:sz w:val="24"/>
                <w:szCs w:val="24"/>
              </w:rPr>
              <w:t xml:space="preserve"> years ago)</w:t>
            </w:r>
          </w:p>
        </w:tc>
      </w:tr>
      <w:tr w:rsidR="001F523A" w:rsidRPr="001F523A" w14:paraId="173D77A3" w14:textId="77777777" w:rsidTr="001F523A">
        <w:tc>
          <w:tcPr>
            <w:tcW w:w="2263" w:type="dxa"/>
          </w:tcPr>
          <w:p w14:paraId="580F07D2" w14:textId="77777777" w:rsidR="001F523A" w:rsidRPr="001F523A" w:rsidRDefault="001F523A" w:rsidP="00DA3F4B">
            <w:pPr>
              <w:rPr>
                <w:rFonts w:ascii="Arial" w:hAnsi="Arial" w:cs="Arial"/>
                <w:b/>
                <w:sz w:val="24"/>
                <w:szCs w:val="24"/>
              </w:rPr>
            </w:pPr>
            <w:r w:rsidRPr="001F523A">
              <w:rPr>
                <w:rFonts w:ascii="Arial" w:hAnsi="Arial" w:cs="Arial"/>
                <w:b/>
                <w:sz w:val="24"/>
                <w:szCs w:val="24"/>
              </w:rPr>
              <w:t>Theft/burglary</w:t>
            </w:r>
          </w:p>
          <w:p w14:paraId="53ABF94D" w14:textId="77777777" w:rsidR="001F523A" w:rsidRPr="001F523A" w:rsidRDefault="001F523A" w:rsidP="00DA3F4B">
            <w:pPr>
              <w:rPr>
                <w:rFonts w:ascii="Arial" w:hAnsi="Arial" w:cs="Arial"/>
                <w:sz w:val="24"/>
                <w:szCs w:val="24"/>
              </w:rPr>
            </w:pPr>
            <w:r w:rsidRPr="001F523A">
              <w:rPr>
                <w:rFonts w:ascii="Arial" w:hAnsi="Arial" w:cs="Arial"/>
                <w:sz w:val="24"/>
                <w:szCs w:val="24"/>
              </w:rPr>
              <w:t>No cases of theft or burglary</w:t>
            </w:r>
          </w:p>
        </w:tc>
        <w:tc>
          <w:tcPr>
            <w:tcW w:w="851" w:type="dxa"/>
          </w:tcPr>
          <w:p w14:paraId="0787DC0A" w14:textId="77777777" w:rsidR="001F523A" w:rsidRPr="001F523A" w:rsidRDefault="001F523A" w:rsidP="00DA3F4B">
            <w:pPr>
              <w:rPr>
                <w:rFonts w:ascii="Arial" w:hAnsi="Arial" w:cs="Arial"/>
                <w:sz w:val="24"/>
                <w:szCs w:val="24"/>
              </w:rPr>
            </w:pPr>
          </w:p>
          <w:p w14:paraId="02110FAD" w14:textId="77777777" w:rsidR="001F523A" w:rsidRPr="001F523A" w:rsidRDefault="001F523A" w:rsidP="00DA3F4B">
            <w:pPr>
              <w:rPr>
                <w:rFonts w:ascii="Arial" w:hAnsi="Arial" w:cs="Arial"/>
                <w:sz w:val="24"/>
                <w:szCs w:val="24"/>
              </w:rPr>
            </w:pPr>
          </w:p>
        </w:tc>
        <w:tc>
          <w:tcPr>
            <w:tcW w:w="850" w:type="dxa"/>
          </w:tcPr>
          <w:p w14:paraId="6393217C"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1E787063" w14:textId="77777777" w:rsidR="001F523A" w:rsidRPr="001F523A" w:rsidRDefault="001F523A" w:rsidP="00DA3F4B">
            <w:pPr>
              <w:rPr>
                <w:rFonts w:ascii="Arial" w:hAnsi="Arial" w:cs="Arial"/>
                <w:sz w:val="24"/>
                <w:szCs w:val="24"/>
              </w:rPr>
            </w:pPr>
          </w:p>
        </w:tc>
        <w:tc>
          <w:tcPr>
            <w:tcW w:w="2244" w:type="dxa"/>
          </w:tcPr>
          <w:p w14:paraId="0D7C4462" w14:textId="77777777" w:rsidR="001F523A" w:rsidRPr="001F523A" w:rsidRDefault="001F523A" w:rsidP="00DA3F4B">
            <w:pPr>
              <w:rPr>
                <w:rFonts w:ascii="Arial" w:hAnsi="Arial" w:cs="Arial"/>
                <w:sz w:val="24"/>
                <w:szCs w:val="24"/>
              </w:rPr>
            </w:pPr>
            <w:r w:rsidRPr="001F523A">
              <w:rPr>
                <w:rFonts w:ascii="Arial" w:hAnsi="Arial" w:cs="Arial"/>
                <w:sz w:val="24"/>
                <w:szCs w:val="24"/>
              </w:rPr>
              <w:t>Frequent theft or burglary</w:t>
            </w:r>
          </w:p>
        </w:tc>
        <w:tc>
          <w:tcPr>
            <w:tcW w:w="3033" w:type="dxa"/>
          </w:tcPr>
          <w:p w14:paraId="735822D7" w14:textId="50347F28" w:rsidR="001F523A" w:rsidRPr="001F523A" w:rsidRDefault="001F523A" w:rsidP="00DA3F4B">
            <w:pPr>
              <w:rPr>
                <w:rFonts w:ascii="Arial" w:hAnsi="Arial" w:cs="Arial"/>
                <w:sz w:val="24"/>
                <w:szCs w:val="24"/>
              </w:rPr>
            </w:pPr>
            <w:r w:rsidRPr="001F523A">
              <w:rPr>
                <w:rFonts w:ascii="Arial" w:hAnsi="Arial" w:cs="Arial"/>
                <w:sz w:val="24"/>
                <w:szCs w:val="24"/>
              </w:rPr>
              <w:t xml:space="preserve">There has been one case of burglary in the last </w:t>
            </w:r>
            <w:r w:rsidR="00EF0AB6">
              <w:rPr>
                <w:rFonts w:ascii="Arial" w:hAnsi="Arial" w:cs="Arial"/>
                <w:sz w:val="24"/>
                <w:szCs w:val="24"/>
              </w:rPr>
              <w:t xml:space="preserve">10 </w:t>
            </w:r>
            <w:r w:rsidRPr="001F523A">
              <w:rPr>
                <w:rFonts w:ascii="Arial" w:hAnsi="Arial" w:cs="Arial"/>
                <w:sz w:val="24"/>
                <w:szCs w:val="24"/>
              </w:rPr>
              <w:t>years. Locks put on windows</w:t>
            </w:r>
          </w:p>
        </w:tc>
      </w:tr>
      <w:tr w:rsidR="001F523A" w:rsidRPr="001F523A" w14:paraId="48F40D95" w14:textId="77777777" w:rsidTr="001F523A">
        <w:tc>
          <w:tcPr>
            <w:tcW w:w="2263" w:type="dxa"/>
          </w:tcPr>
          <w:p w14:paraId="2C23607D" w14:textId="77777777" w:rsidR="001F523A" w:rsidRPr="001F523A" w:rsidRDefault="001F523A" w:rsidP="00DA3F4B">
            <w:pPr>
              <w:rPr>
                <w:rFonts w:ascii="Arial" w:hAnsi="Arial" w:cs="Arial"/>
                <w:b/>
                <w:sz w:val="24"/>
                <w:szCs w:val="24"/>
              </w:rPr>
            </w:pPr>
            <w:r w:rsidRPr="001F523A">
              <w:rPr>
                <w:rFonts w:ascii="Arial" w:hAnsi="Arial" w:cs="Arial"/>
                <w:b/>
                <w:sz w:val="24"/>
                <w:szCs w:val="24"/>
              </w:rPr>
              <w:t>Fire</w:t>
            </w:r>
          </w:p>
          <w:p w14:paraId="64395EB2" w14:textId="77777777" w:rsidR="001F523A" w:rsidRPr="001F523A" w:rsidRDefault="001F523A" w:rsidP="00DA3F4B">
            <w:pPr>
              <w:rPr>
                <w:rFonts w:ascii="Arial" w:hAnsi="Arial" w:cs="Arial"/>
                <w:sz w:val="24"/>
                <w:szCs w:val="24"/>
              </w:rPr>
            </w:pPr>
            <w:r w:rsidRPr="001F523A">
              <w:rPr>
                <w:rFonts w:ascii="Arial" w:hAnsi="Arial" w:cs="Arial"/>
                <w:sz w:val="24"/>
                <w:szCs w:val="24"/>
              </w:rPr>
              <w:t>No arson attacks in locality</w:t>
            </w:r>
          </w:p>
        </w:tc>
        <w:tc>
          <w:tcPr>
            <w:tcW w:w="851" w:type="dxa"/>
          </w:tcPr>
          <w:p w14:paraId="07F2B0DA"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04775B0A" w14:textId="77777777" w:rsidR="001F523A" w:rsidRPr="001F523A" w:rsidRDefault="001F523A" w:rsidP="00DA3F4B">
            <w:pPr>
              <w:rPr>
                <w:rFonts w:ascii="Arial" w:hAnsi="Arial" w:cs="Arial"/>
                <w:sz w:val="24"/>
                <w:szCs w:val="24"/>
              </w:rPr>
            </w:pPr>
          </w:p>
        </w:tc>
        <w:tc>
          <w:tcPr>
            <w:tcW w:w="819" w:type="dxa"/>
          </w:tcPr>
          <w:p w14:paraId="71EC38D1" w14:textId="77777777" w:rsidR="001F523A" w:rsidRPr="001F523A" w:rsidRDefault="001F523A" w:rsidP="00DA3F4B">
            <w:pPr>
              <w:rPr>
                <w:rFonts w:ascii="Arial" w:hAnsi="Arial" w:cs="Arial"/>
                <w:sz w:val="24"/>
                <w:szCs w:val="24"/>
              </w:rPr>
            </w:pPr>
          </w:p>
        </w:tc>
        <w:tc>
          <w:tcPr>
            <w:tcW w:w="2244" w:type="dxa"/>
          </w:tcPr>
          <w:p w14:paraId="0E4C8DE2" w14:textId="77777777" w:rsidR="001F523A" w:rsidRPr="001F523A" w:rsidRDefault="001F523A" w:rsidP="00DA3F4B">
            <w:pPr>
              <w:rPr>
                <w:rFonts w:ascii="Arial" w:hAnsi="Arial" w:cs="Arial"/>
                <w:sz w:val="24"/>
                <w:szCs w:val="24"/>
              </w:rPr>
            </w:pPr>
            <w:r w:rsidRPr="001F523A">
              <w:rPr>
                <w:rFonts w:ascii="Arial" w:hAnsi="Arial" w:cs="Arial"/>
                <w:sz w:val="24"/>
                <w:szCs w:val="24"/>
              </w:rPr>
              <w:t>Schools in the locality have suffered from arson attacks</w:t>
            </w:r>
          </w:p>
        </w:tc>
        <w:tc>
          <w:tcPr>
            <w:tcW w:w="3033" w:type="dxa"/>
          </w:tcPr>
          <w:p w14:paraId="29EBD691" w14:textId="77777777" w:rsidR="001F523A" w:rsidRPr="001F523A" w:rsidRDefault="001F523A" w:rsidP="00DA3F4B">
            <w:pPr>
              <w:rPr>
                <w:rFonts w:ascii="Arial" w:hAnsi="Arial" w:cs="Arial"/>
                <w:sz w:val="24"/>
                <w:szCs w:val="24"/>
              </w:rPr>
            </w:pPr>
          </w:p>
          <w:p w14:paraId="57934CBF" w14:textId="77777777" w:rsidR="001F523A" w:rsidRPr="001F523A" w:rsidRDefault="001F523A" w:rsidP="00DA3F4B">
            <w:pPr>
              <w:rPr>
                <w:rFonts w:ascii="Arial" w:hAnsi="Arial" w:cs="Arial"/>
                <w:sz w:val="24"/>
                <w:szCs w:val="24"/>
              </w:rPr>
            </w:pPr>
          </w:p>
        </w:tc>
      </w:tr>
      <w:tr w:rsidR="001F523A" w:rsidRPr="001F523A" w14:paraId="1D981366" w14:textId="77777777" w:rsidTr="001F523A">
        <w:tc>
          <w:tcPr>
            <w:tcW w:w="2263" w:type="dxa"/>
          </w:tcPr>
          <w:p w14:paraId="55B9F0EF" w14:textId="77777777" w:rsidR="001F523A" w:rsidRPr="001F523A" w:rsidRDefault="001F523A" w:rsidP="00DA3F4B">
            <w:pPr>
              <w:rPr>
                <w:rFonts w:ascii="Arial" w:hAnsi="Arial" w:cs="Arial"/>
                <w:b/>
                <w:sz w:val="24"/>
                <w:szCs w:val="24"/>
              </w:rPr>
            </w:pPr>
            <w:r w:rsidRPr="001F523A">
              <w:rPr>
                <w:rFonts w:ascii="Arial" w:hAnsi="Arial" w:cs="Arial"/>
                <w:b/>
                <w:sz w:val="24"/>
                <w:szCs w:val="24"/>
              </w:rPr>
              <w:t>Safety – attacks on pupils or staff</w:t>
            </w:r>
          </w:p>
          <w:p w14:paraId="595CD890" w14:textId="77777777" w:rsidR="001F523A" w:rsidRPr="001F523A" w:rsidRDefault="001F523A" w:rsidP="00DA3F4B">
            <w:pPr>
              <w:rPr>
                <w:rFonts w:ascii="Arial" w:hAnsi="Arial" w:cs="Arial"/>
                <w:sz w:val="24"/>
                <w:szCs w:val="24"/>
              </w:rPr>
            </w:pPr>
            <w:r w:rsidRPr="001F523A">
              <w:rPr>
                <w:rFonts w:ascii="Arial" w:hAnsi="Arial" w:cs="Arial"/>
                <w:sz w:val="24"/>
                <w:szCs w:val="24"/>
              </w:rPr>
              <w:t>No attacks or threats reported</w:t>
            </w:r>
          </w:p>
        </w:tc>
        <w:tc>
          <w:tcPr>
            <w:tcW w:w="851" w:type="dxa"/>
          </w:tcPr>
          <w:p w14:paraId="59ED010D"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744E2969" w14:textId="77777777" w:rsidR="001F523A" w:rsidRPr="001F523A" w:rsidRDefault="001F523A" w:rsidP="00DA3F4B">
            <w:pPr>
              <w:rPr>
                <w:rFonts w:ascii="Arial" w:hAnsi="Arial" w:cs="Arial"/>
                <w:sz w:val="24"/>
                <w:szCs w:val="24"/>
              </w:rPr>
            </w:pPr>
          </w:p>
        </w:tc>
        <w:tc>
          <w:tcPr>
            <w:tcW w:w="819" w:type="dxa"/>
          </w:tcPr>
          <w:p w14:paraId="75978B3D" w14:textId="77777777" w:rsidR="001F523A" w:rsidRPr="001F523A" w:rsidRDefault="001F523A" w:rsidP="00DA3F4B">
            <w:pPr>
              <w:rPr>
                <w:rFonts w:ascii="Arial" w:hAnsi="Arial" w:cs="Arial"/>
                <w:sz w:val="24"/>
                <w:szCs w:val="24"/>
              </w:rPr>
            </w:pPr>
          </w:p>
        </w:tc>
        <w:tc>
          <w:tcPr>
            <w:tcW w:w="2244" w:type="dxa"/>
          </w:tcPr>
          <w:p w14:paraId="51C5AB27" w14:textId="77777777" w:rsidR="001F523A" w:rsidRPr="001F523A" w:rsidRDefault="001F523A" w:rsidP="00DA3F4B">
            <w:pPr>
              <w:rPr>
                <w:rFonts w:ascii="Arial" w:hAnsi="Arial" w:cs="Arial"/>
                <w:sz w:val="24"/>
                <w:szCs w:val="24"/>
              </w:rPr>
            </w:pPr>
            <w:r w:rsidRPr="001F523A">
              <w:rPr>
                <w:rFonts w:ascii="Arial" w:hAnsi="Arial" w:cs="Arial"/>
                <w:sz w:val="24"/>
                <w:szCs w:val="24"/>
              </w:rPr>
              <w:t>Attacks inside school or in vicinity of the school</w:t>
            </w:r>
          </w:p>
        </w:tc>
        <w:tc>
          <w:tcPr>
            <w:tcW w:w="3033" w:type="dxa"/>
          </w:tcPr>
          <w:p w14:paraId="2743EB15" w14:textId="77777777" w:rsidR="001F523A" w:rsidRPr="001F523A" w:rsidRDefault="001F523A" w:rsidP="00DA3F4B">
            <w:pPr>
              <w:rPr>
                <w:rFonts w:ascii="Arial" w:hAnsi="Arial" w:cs="Arial"/>
                <w:sz w:val="24"/>
                <w:szCs w:val="24"/>
              </w:rPr>
            </w:pPr>
          </w:p>
          <w:p w14:paraId="739E5E64" w14:textId="77777777" w:rsidR="001F523A" w:rsidRPr="001F523A" w:rsidRDefault="001F523A" w:rsidP="00DA3F4B">
            <w:pPr>
              <w:rPr>
                <w:rFonts w:ascii="Arial" w:hAnsi="Arial" w:cs="Arial"/>
                <w:sz w:val="24"/>
                <w:szCs w:val="24"/>
              </w:rPr>
            </w:pPr>
          </w:p>
        </w:tc>
      </w:tr>
      <w:tr w:rsidR="001F523A" w:rsidRPr="001F523A" w14:paraId="79EF2D95" w14:textId="77777777" w:rsidTr="001F523A">
        <w:tc>
          <w:tcPr>
            <w:tcW w:w="2263" w:type="dxa"/>
          </w:tcPr>
          <w:p w14:paraId="6E2CE746" w14:textId="77777777" w:rsidR="001F523A" w:rsidRPr="001F523A" w:rsidRDefault="001F523A" w:rsidP="00DA3F4B">
            <w:pPr>
              <w:rPr>
                <w:rFonts w:ascii="Arial" w:hAnsi="Arial" w:cs="Arial"/>
                <w:b/>
                <w:sz w:val="24"/>
                <w:szCs w:val="24"/>
              </w:rPr>
            </w:pPr>
            <w:r w:rsidRPr="001F523A">
              <w:rPr>
                <w:rFonts w:ascii="Arial" w:hAnsi="Arial" w:cs="Arial"/>
                <w:b/>
                <w:sz w:val="24"/>
                <w:szCs w:val="24"/>
              </w:rPr>
              <w:t>Drugs/solvent abuse</w:t>
            </w:r>
          </w:p>
          <w:p w14:paraId="4BB1639D" w14:textId="77777777" w:rsidR="001F523A" w:rsidRPr="001F523A" w:rsidRDefault="001F523A" w:rsidP="00DA3F4B">
            <w:pPr>
              <w:rPr>
                <w:rFonts w:ascii="Arial" w:hAnsi="Arial" w:cs="Arial"/>
                <w:sz w:val="24"/>
                <w:szCs w:val="24"/>
              </w:rPr>
            </w:pPr>
            <w:r w:rsidRPr="001F523A">
              <w:rPr>
                <w:rFonts w:ascii="Arial" w:hAnsi="Arial" w:cs="Arial"/>
                <w:sz w:val="24"/>
                <w:szCs w:val="24"/>
              </w:rPr>
              <w:t>No problems reported</w:t>
            </w:r>
          </w:p>
        </w:tc>
        <w:tc>
          <w:tcPr>
            <w:tcW w:w="851" w:type="dxa"/>
          </w:tcPr>
          <w:p w14:paraId="6F474930"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1CCF9766" w14:textId="77777777" w:rsidR="001F523A" w:rsidRPr="001F523A" w:rsidRDefault="001F523A" w:rsidP="00DA3F4B">
            <w:pPr>
              <w:rPr>
                <w:rFonts w:ascii="Arial" w:hAnsi="Arial" w:cs="Arial"/>
                <w:sz w:val="24"/>
                <w:szCs w:val="24"/>
              </w:rPr>
            </w:pPr>
          </w:p>
        </w:tc>
        <w:tc>
          <w:tcPr>
            <w:tcW w:w="819" w:type="dxa"/>
          </w:tcPr>
          <w:p w14:paraId="62EFD954" w14:textId="77777777" w:rsidR="001F523A" w:rsidRPr="001F523A" w:rsidRDefault="001F523A" w:rsidP="00DA3F4B">
            <w:pPr>
              <w:rPr>
                <w:rFonts w:ascii="Arial" w:hAnsi="Arial" w:cs="Arial"/>
                <w:sz w:val="24"/>
                <w:szCs w:val="24"/>
              </w:rPr>
            </w:pPr>
          </w:p>
          <w:p w14:paraId="26714AFA" w14:textId="77777777" w:rsidR="001F523A" w:rsidRPr="001F523A" w:rsidRDefault="001F523A" w:rsidP="00DA3F4B">
            <w:pPr>
              <w:rPr>
                <w:rFonts w:ascii="Arial" w:hAnsi="Arial" w:cs="Arial"/>
                <w:sz w:val="24"/>
                <w:szCs w:val="24"/>
              </w:rPr>
            </w:pPr>
          </w:p>
        </w:tc>
        <w:tc>
          <w:tcPr>
            <w:tcW w:w="2244" w:type="dxa"/>
          </w:tcPr>
          <w:p w14:paraId="63561C07" w14:textId="77777777" w:rsidR="001F523A" w:rsidRPr="001F523A" w:rsidRDefault="001F523A" w:rsidP="00DA3F4B">
            <w:pPr>
              <w:rPr>
                <w:rFonts w:ascii="Arial" w:hAnsi="Arial" w:cs="Arial"/>
                <w:sz w:val="24"/>
                <w:szCs w:val="24"/>
              </w:rPr>
            </w:pPr>
            <w:r w:rsidRPr="001F523A">
              <w:rPr>
                <w:rFonts w:ascii="Arial" w:hAnsi="Arial" w:cs="Arial"/>
                <w:sz w:val="24"/>
                <w:szCs w:val="24"/>
              </w:rPr>
              <w:t>School or locality problem with drugs or solvent abuse</w:t>
            </w:r>
          </w:p>
        </w:tc>
        <w:tc>
          <w:tcPr>
            <w:tcW w:w="3033" w:type="dxa"/>
          </w:tcPr>
          <w:p w14:paraId="797E361F" w14:textId="77777777" w:rsidR="001F523A" w:rsidRPr="001F523A" w:rsidRDefault="001F523A" w:rsidP="00DA3F4B">
            <w:pPr>
              <w:rPr>
                <w:rFonts w:ascii="Arial" w:hAnsi="Arial" w:cs="Arial"/>
                <w:sz w:val="24"/>
                <w:szCs w:val="24"/>
              </w:rPr>
            </w:pPr>
          </w:p>
        </w:tc>
      </w:tr>
    </w:tbl>
    <w:p w14:paraId="67B4A3BD" w14:textId="77777777" w:rsidR="001F523A" w:rsidRPr="001F523A" w:rsidRDefault="001F523A" w:rsidP="001F523A">
      <w:pPr>
        <w:ind w:left="360"/>
        <w:rPr>
          <w:rFonts w:ascii="Arial" w:hAnsi="Arial" w:cs="Arial"/>
          <w:sz w:val="24"/>
          <w:szCs w:val="24"/>
        </w:rPr>
      </w:pPr>
    </w:p>
    <w:p w14:paraId="17FA782F" w14:textId="77777777" w:rsidR="001F523A" w:rsidRPr="001F523A" w:rsidRDefault="001F523A" w:rsidP="001F523A">
      <w:pPr>
        <w:ind w:left="360"/>
        <w:rPr>
          <w:rFonts w:ascii="Arial" w:hAnsi="Arial" w:cs="Arial"/>
          <w:sz w:val="24"/>
          <w:szCs w:val="24"/>
        </w:rPr>
      </w:pPr>
    </w:p>
    <w:p w14:paraId="7EE15379" w14:textId="300C1EB0" w:rsidR="001F523A" w:rsidRPr="001F523A" w:rsidRDefault="001F523A" w:rsidP="002F7584">
      <w:pPr>
        <w:rPr>
          <w:rFonts w:ascii="Arial" w:hAnsi="Arial" w:cs="Arial"/>
          <w:b/>
          <w:sz w:val="24"/>
          <w:szCs w:val="24"/>
        </w:rPr>
      </w:pPr>
      <w:r w:rsidRPr="001F523A">
        <w:rPr>
          <w:rFonts w:ascii="Arial" w:hAnsi="Arial" w:cs="Arial"/>
          <w:b/>
          <w:sz w:val="24"/>
          <w:szCs w:val="24"/>
        </w:rPr>
        <w:t>Part</w:t>
      </w:r>
      <w:r w:rsidR="002F7584">
        <w:rPr>
          <w:rFonts w:ascii="Arial" w:hAnsi="Arial" w:cs="Arial"/>
          <w:b/>
          <w:sz w:val="24"/>
          <w:szCs w:val="24"/>
        </w:rPr>
        <w:t xml:space="preserve"> </w:t>
      </w:r>
      <w:r w:rsidRPr="001F523A">
        <w:rPr>
          <w:rFonts w:ascii="Arial" w:hAnsi="Arial" w:cs="Arial"/>
          <w:b/>
          <w:sz w:val="24"/>
          <w:szCs w:val="24"/>
        </w:rPr>
        <w:t>2</w:t>
      </w:r>
      <w:r w:rsidR="002F7584">
        <w:rPr>
          <w:rFonts w:ascii="Arial" w:hAnsi="Arial" w:cs="Arial"/>
          <w:b/>
          <w:sz w:val="24"/>
          <w:szCs w:val="24"/>
        </w:rPr>
        <w:t>:</w:t>
      </w:r>
      <w:r w:rsidRPr="001F523A">
        <w:rPr>
          <w:rFonts w:ascii="Arial" w:hAnsi="Arial" w:cs="Arial"/>
          <w:b/>
          <w:sz w:val="24"/>
          <w:szCs w:val="24"/>
        </w:rPr>
        <w:t xml:space="preserve"> Environment and buildings</w:t>
      </w:r>
    </w:p>
    <w:p w14:paraId="254C5633" w14:textId="77777777" w:rsidR="001F523A" w:rsidRPr="001F523A" w:rsidRDefault="001F523A" w:rsidP="001F523A">
      <w:pPr>
        <w:ind w:left="36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51"/>
        <w:gridCol w:w="850"/>
        <w:gridCol w:w="819"/>
        <w:gridCol w:w="2244"/>
        <w:gridCol w:w="3033"/>
      </w:tblGrid>
      <w:tr w:rsidR="001F523A" w:rsidRPr="001F523A" w14:paraId="19021D8C" w14:textId="77777777" w:rsidTr="001F523A">
        <w:tc>
          <w:tcPr>
            <w:tcW w:w="2263" w:type="dxa"/>
          </w:tcPr>
          <w:p w14:paraId="7C93A523" w14:textId="77777777" w:rsidR="001F523A" w:rsidRPr="001F523A" w:rsidRDefault="001F523A" w:rsidP="00DA3F4B">
            <w:pPr>
              <w:rPr>
                <w:rFonts w:ascii="Arial" w:hAnsi="Arial" w:cs="Arial"/>
                <w:sz w:val="24"/>
                <w:szCs w:val="24"/>
              </w:rPr>
            </w:pPr>
            <w:r w:rsidRPr="001F523A">
              <w:rPr>
                <w:rFonts w:ascii="Arial" w:hAnsi="Arial" w:cs="Arial"/>
                <w:sz w:val="24"/>
                <w:szCs w:val="24"/>
              </w:rPr>
              <w:t>Low Risk</w:t>
            </w:r>
          </w:p>
        </w:tc>
        <w:tc>
          <w:tcPr>
            <w:tcW w:w="851" w:type="dxa"/>
          </w:tcPr>
          <w:p w14:paraId="47331BE9" w14:textId="77777777" w:rsidR="001F523A" w:rsidRPr="001F523A" w:rsidRDefault="001F523A" w:rsidP="00DA3F4B">
            <w:pPr>
              <w:rPr>
                <w:rFonts w:ascii="Arial" w:hAnsi="Arial" w:cs="Arial"/>
                <w:sz w:val="24"/>
                <w:szCs w:val="24"/>
              </w:rPr>
            </w:pPr>
            <w:r w:rsidRPr="001F523A">
              <w:rPr>
                <w:rFonts w:ascii="Arial" w:hAnsi="Arial" w:cs="Arial"/>
                <w:sz w:val="24"/>
                <w:szCs w:val="24"/>
              </w:rPr>
              <w:t>Low</w:t>
            </w:r>
          </w:p>
        </w:tc>
        <w:tc>
          <w:tcPr>
            <w:tcW w:w="850" w:type="dxa"/>
          </w:tcPr>
          <w:p w14:paraId="0EC29E94" w14:textId="5270FF40" w:rsidR="001F523A" w:rsidRPr="001F523A" w:rsidRDefault="001F523A" w:rsidP="00DA3F4B">
            <w:pPr>
              <w:rPr>
                <w:rFonts w:ascii="Arial" w:hAnsi="Arial" w:cs="Arial"/>
                <w:sz w:val="24"/>
                <w:szCs w:val="24"/>
              </w:rPr>
            </w:pPr>
            <w:r w:rsidRPr="001F523A">
              <w:rPr>
                <w:rFonts w:ascii="Arial" w:hAnsi="Arial" w:cs="Arial"/>
                <w:sz w:val="24"/>
                <w:szCs w:val="24"/>
              </w:rPr>
              <w:t>Med</w:t>
            </w:r>
          </w:p>
        </w:tc>
        <w:tc>
          <w:tcPr>
            <w:tcW w:w="819" w:type="dxa"/>
          </w:tcPr>
          <w:p w14:paraId="5B4A3A94" w14:textId="77777777" w:rsidR="001F523A" w:rsidRPr="001F523A" w:rsidRDefault="001F523A" w:rsidP="00DA3F4B">
            <w:pPr>
              <w:rPr>
                <w:rFonts w:ascii="Arial" w:hAnsi="Arial" w:cs="Arial"/>
                <w:sz w:val="24"/>
                <w:szCs w:val="24"/>
              </w:rPr>
            </w:pPr>
            <w:r w:rsidRPr="001F523A">
              <w:rPr>
                <w:rFonts w:ascii="Arial" w:hAnsi="Arial" w:cs="Arial"/>
                <w:sz w:val="24"/>
                <w:szCs w:val="24"/>
              </w:rPr>
              <w:t>High</w:t>
            </w:r>
          </w:p>
        </w:tc>
        <w:tc>
          <w:tcPr>
            <w:tcW w:w="2244" w:type="dxa"/>
          </w:tcPr>
          <w:p w14:paraId="49B61D0D" w14:textId="77777777" w:rsidR="001F523A" w:rsidRPr="001F523A" w:rsidRDefault="001F523A" w:rsidP="00DA3F4B">
            <w:pPr>
              <w:rPr>
                <w:rFonts w:ascii="Arial" w:hAnsi="Arial" w:cs="Arial"/>
                <w:sz w:val="24"/>
                <w:szCs w:val="24"/>
              </w:rPr>
            </w:pPr>
            <w:r w:rsidRPr="001F523A">
              <w:rPr>
                <w:rFonts w:ascii="Arial" w:hAnsi="Arial" w:cs="Arial"/>
                <w:sz w:val="24"/>
                <w:szCs w:val="24"/>
              </w:rPr>
              <w:t>High Risk</w:t>
            </w:r>
          </w:p>
        </w:tc>
        <w:tc>
          <w:tcPr>
            <w:tcW w:w="3033" w:type="dxa"/>
          </w:tcPr>
          <w:p w14:paraId="6A855B07" w14:textId="77777777" w:rsidR="001F523A" w:rsidRPr="001F523A" w:rsidRDefault="001F523A" w:rsidP="00DA3F4B">
            <w:pPr>
              <w:rPr>
                <w:rFonts w:ascii="Arial" w:hAnsi="Arial" w:cs="Arial"/>
                <w:sz w:val="24"/>
                <w:szCs w:val="24"/>
              </w:rPr>
            </w:pPr>
            <w:r w:rsidRPr="001F523A">
              <w:rPr>
                <w:rFonts w:ascii="Arial" w:hAnsi="Arial" w:cs="Arial"/>
                <w:sz w:val="24"/>
                <w:szCs w:val="24"/>
              </w:rPr>
              <w:t>Comments</w:t>
            </w:r>
          </w:p>
        </w:tc>
      </w:tr>
      <w:tr w:rsidR="001F523A" w:rsidRPr="001F523A" w14:paraId="7504A226" w14:textId="77777777" w:rsidTr="001F523A">
        <w:tc>
          <w:tcPr>
            <w:tcW w:w="2263" w:type="dxa"/>
          </w:tcPr>
          <w:p w14:paraId="01343CF5" w14:textId="77777777" w:rsidR="001F523A" w:rsidRPr="001F523A" w:rsidRDefault="001F523A" w:rsidP="00DA3F4B">
            <w:pPr>
              <w:rPr>
                <w:rFonts w:ascii="Arial" w:hAnsi="Arial" w:cs="Arial"/>
                <w:b/>
                <w:sz w:val="24"/>
                <w:szCs w:val="24"/>
              </w:rPr>
            </w:pPr>
            <w:r w:rsidRPr="001F523A">
              <w:rPr>
                <w:rFonts w:ascii="Arial" w:hAnsi="Arial" w:cs="Arial"/>
                <w:b/>
                <w:sz w:val="24"/>
                <w:szCs w:val="24"/>
              </w:rPr>
              <w:t>Incidence of crime in the surrounding area</w:t>
            </w:r>
          </w:p>
          <w:p w14:paraId="4C134637" w14:textId="77777777" w:rsidR="001F523A" w:rsidRPr="001F523A" w:rsidRDefault="001F523A" w:rsidP="00DA3F4B">
            <w:pPr>
              <w:rPr>
                <w:rFonts w:ascii="Arial" w:hAnsi="Arial" w:cs="Arial"/>
                <w:sz w:val="24"/>
                <w:szCs w:val="24"/>
              </w:rPr>
            </w:pPr>
            <w:r w:rsidRPr="001F523A">
              <w:rPr>
                <w:rFonts w:ascii="Arial" w:hAnsi="Arial" w:cs="Arial"/>
                <w:sz w:val="24"/>
                <w:szCs w:val="24"/>
              </w:rPr>
              <w:t>Locality has a low crime rate</w:t>
            </w:r>
          </w:p>
        </w:tc>
        <w:tc>
          <w:tcPr>
            <w:tcW w:w="851" w:type="dxa"/>
          </w:tcPr>
          <w:p w14:paraId="1A798333" w14:textId="77777777" w:rsidR="001F523A" w:rsidRPr="001F523A" w:rsidRDefault="001F523A" w:rsidP="00DA3F4B">
            <w:pPr>
              <w:rPr>
                <w:rFonts w:ascii="Arial" w:hAnsi="Arial" w:cs="Arial"/>
                <w:sz w:val="24"/>
                <w:szCs w:val="24"/>
              </w:rPr>
            </w:pPr>
          </w:p>
        </w:tc>
        <w:tc>
          <w:tcPr>
            <w:tcW w:w="850" w:type="dxa"/>
          </w:tcPr>
          <w:p w14:paraId="42AB0AF4"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36CFFACC" w14:textId="77777777" w:rsidR="001F523A" w:rsidRPr="001F523A" w:rsidRDefault="001F523A" w:rsidP="00DA3F4B">
            <w:pPr>
              <w:rPr>
                <w:rFonts w:ascii="Arial" w:hAnsi="Arial" w:cs="Arial"/>
                <w:sz w:val="24"/>
                <w:szCs w:val="24"/>
              </w:rPr>
            </w:pPr>
          </w:p>
        </w:tc>
        <w:tc>
          <w:tcPr>
            <w:tcW w:w="2244" w:type="dxa"/>
          </w:tcPr>
          <w:p w14:paraId="63D53AE0" w14:textId="77777777" w:rsidR="001F523A" w:rsidRPr="001F523A" w:rsidRDefault="001F523A" w:rsidP="00DA3F4B">
            <w:pPr>
              <w:rPr>
                <w:rFonts w:ascii="Arial" w:hAnsi="Arial" w:cs="Arial"/>
                <w:sz w:val="24"/>
                <w:szCs w:val="24"/>
              </w:rPr>
            </w:pPr>
            <w:r w:rsidRPr="001F523A">
              <w:rPr>
                <w:rFonts w:ascii="Arial" w:hAnsi="Arial" w:cs="Arial"/>
                <w:sz w:val="24"/>
                <w:szCs w:val="24"/>
              </w:rPr>
              <w:t>Locality has a high crime rate as reported to the police</w:t>
            </w:r>
          </w:p>
        </w:tc>
        <w:tc>
          <w:tcPr>
            <w:tcW w:w="3033" w:type="dxa"/>
          </w:tcPr>
          <w:p w14:paraId="06408A41" w14:textId="6765B4CD" w:rsidR="001F523A" w:rsidRPr="001F523A" w:rsidRDefault="001F523A" w:rsidP="00DA3F4B">
            <w:pPr>
              <w:rPr>
                <w:rFonts w:ascii="Arial" w:hAnsi="Arial" w:cs="Arial"/>
                <w:sz w:val="24"/>
                <w:szCs w:val="24"/>
              </w:rPr>
            </w:pPr>
            <w:r w:rsidRPr="001F523A">
              <w:rPr>
                <w:rFonts w:ascii="Arial" w:hAnsi="Arial" w:cs="Arial"/>
                <w:sz w:val="24"/>
                <w:szCs w:val="24"/>
              </w:rPr>
              <w:t>There are known to be problems on the nearby estate</w:t>
            </w:r>
            <w:r w:rsidR="002F7584">
              <w:rPr>
                <w:rFonts w:ascii="Arial" w:hAnsi="Arial" w:cs="Arial"/>
                <w:sz w:val="24"/>
                <w:szCs w:val="24"/>
              </w:rPr>
              <w:t>.</w:t>
            </w:r>
          </w:p>
        </w:tc>
      </w:tr>
      <w:tr w:rsidR="001F523A" w:rsidRPr="001F523A" w14:paraId="6A0ADB68" w14:textId="77777777" w:rsidTr="001F523A">
        <w:tc>
          <w:tcPr>
            <w:tcW w:w="2263" w:type="dxa"/>
          </w:tcPr>
          <w:p w14:paraId="4DCD7108" w14:textId="77777777" w:rsidR="001F523A" w:rsidRPr="001F523A" w:rsidRDefault="001F523A" w:rsidP="00DA3F4B">
            <w:pPr>
              <w:rPr>
                <w:rFonts w:ascii="Arial" w:hAnsi="Arial" w:cs="Arial"/>
                <w:b/>
                <w:sz w:val="24"/>
                <w:szCs w:val="24"/>
              </w:rPr>
            </w:pPr>
            <w:r w:rsidRPr="001F523A">
              <w:rPr>
                <w:rFonts w:ascii="Arial" w:hAnsi="Arial" w:cs="Arial"/>
                <w:b/>
                <w:sz w:val="24"/>
                <w:szCs w:val="24"/>
              </w:rPr>
              <w:lastRenderedPageBreak/>
              <w:t>School overlooked from roads &amp;/or housing</w:t>
            </w:r>
          </w:p>
          <w:p w14:paraId="5D762907" w14:textId="77777777" w:rsidR="001F523A" w:rsidRPr="001F523A" w:rsidRDefault="001F523A" w:rsidP="00DA3F4B">
            <w:pPr>
              <w:rPr>
                <w:rFonts w:ascii="Arial" w:hAnsi="Arial" w:cs="Arial"/>
                <w:sz w:val="24"/>
                <w:szCs w:val="24"/>
              </w:rPr>
            </w:pPr>
            <w:r w:rsidRPr="001F523A">
              <w:rPr>
                <w:rFonts w:ascii="Arial" w:hAnsi="Arial" w:cs="Arial"/>
                <w:sz w:val="24"/>
                <w:szCs w:val="24"/>
              </w:rPr>
              <w:t>Grounds clearly visible to public</w:t>
            </w:r>
          </w:p>
        </w:tc>
        <w:tc>
          <w:tcPr>
            <w:tcW w:w="851" w:type="dxa"/>
          </w:tcPr>
          <w:p w14:paraId="1910EBAE" w14:textId="77777777" w:rsidR="001F523A" w:rsidRPr="001F523A" w:rsidRDefault="001F523A" w:rsidP="00DA3F4B">
            <w:pPr>
              <w:rPr>
                <w:rFonts w:ascii="Arial" w:hAnsi="Arial" w:cs="Arial"/>
                <w:sz w:val="24"/>
                <w:szCs w:val="24"/>
              </w:rPr>
            </w:pPr>
          </w:p>
        </w:tc>
        <w:tc>
          <w:tcPr>
            <w:tcW w:w="850" w:type="dxa"/>
          </w:tcPr>
          <w:p w14:paraId="392E2889" w14:textId="77777777" w:rsidR="001F523A" w:rsidRPr="001F523A" w:rsidRDefault="001F523A" w:rsidP="00DA3F4B">
            <w:pPr>
              <w:rPr>
                <w:rFonts w:ascii="Arial" w:hAnsi="Arial" w:cs="Arial"/>
                <w:sz w:val="24"/>
                <w:szCs w:val="24"/>
              </w:rPr>
            </w:pPr>
          </w:p>
        </w:tc>
        <w:tc>
          <w:tcPr>
            <w:tcW w:w="819" w:type="dxa"/>
          </w:tcPr>
          <w:p w14:paraId="3AD5DDB2"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2244" w:type="dxa"/>
          </w:tcPr>
          <w:p w14:paraId="39A6CBE8" w14:textId="77777777" w:rsidR="001F523A" w:rsidRPr="001F523A" w:rsidRDefault="001F523A" w:rsidP="00DA3F4B">
            <w:pPr>
              <w:rPr>
                <w:rFonts w:ascii="Arial" w:hAnsi="Arial" w:cs="Arial"/>
                <w:sz w:val="24"/>
                <w:szCs w:val="24"/>
              </w:rPr>
            </w:pPr>
            <w:r w:rsidRPr="001F523A">
              <w:rPr>
                <w:rFonts w:ascii="Arial" w:hAnsi="Arial" w:cs="Arial"/>
                <w:sz w:val="24"/>
                <w:szCs w:val="24"/>
              </w:rPr>
              <w:t>Unobserved grounds</w:t>
            </w:r>
          </w:p>
        </w:tc>
        <w:tc>
          <w:tcPr>
            <w:tcW w:w="3033" w:type="dxa"/>
          </w:tcPr>
          <w:p w14:paraId="4EE95FBE" w14:textId="43D61123" w:rsidR="001F523A" w:rsidRPr="001F523A" w:rsidRDefault="001F523A" w:rsidP="00DA3F4B">
            <w:pPr>
              <w:rPr>
                <w:rFonts w:ascii="Arial" w:hAnsi="Arial" w:cs="Arial"/>
                <w:sz w:val="24"/>
                <w:szCs w:val="24"/>
              </w:rPr>
            </w:pPr>
            <w:r w:rsidRPr="001F523A">
              <w:rPr>
                <w:rFonts w:ascii="Arial" w:hAnsi="Arial" w:cs="Arial"/>
                <w:sz w:val="24"/>
                <w:szCs w:val="24"/>
              </w:rPr>
              <w:t>There are some areas around the back that are not visible to the public</w:t>
            </w:r>
            <w:r w:rsidR="002F7584">
              <w:rPr>
                <w:rFonts w:ascii="Arial" w:hAnsi="Arial" w:cs="Arial"/>
                <w:sz w:val="24"/>
                <w:szCs w:val="24"/>
              </w:rPr>
              <w:t>.</w:t>
            </w:r>
          </w:p>
        </w:tc>
      </w:tr>
      <w:tr w:rsidR="001F523A" w:rsidRPr="001F523A" w14:paraId="6E4979A7" w14:textId="77777777" w:rsidTr="001F523A">
        <w:tc>
          <w:tcPr>
            <w:tcW w:w="2263" w:type="dxa"/>
          </w:tcPr>
          <w:p w14:paraId="3D900763" w14:textId="77777777" w:rsidR="001F523A" w:rsidRPr="001F523A" w:rsidRDefault="001F523A" w:rsidP="00DA3F4B">
            <w:pPr>
              <w:rPr>
                <w:rFonts w:ascii="Arial" w:hAnsi="Arial" w:cs="Arial"/>
                <w:b/>
                <w:sz w:val="24"/>
                <w:szCs w:val="24"/>
              </w:rPr>
            </w:pPr>
            <w:r w:rsidRPr="001F523A">
              <w:rPr>
                <w:rFonts w:ascii="Arial" w:hAnsi="Arial" w:cs="Arial"/>
                <w:b/>
                <w:sz w:val="24"/>
                <w:szCs w:val="24"/>
              </w:rPr>
              <w:t>Boundaries, fences &amp; gates</w:t>
            </w:r>
          </w:p>
          <w:p w14:paraId="59783C4D" w14:textId="77777777" w:rsidR="001F523A" w:rsidRPr="001F523A" w:rsidRDefault="001F523A" w:rsidP="00DA3F4B">
            <w:pPr>
              <w:rPr>
                <w:rFonts w:ascii="Arial" w:hAnsi="Arial" w:cs="Arial"/>
                <w:sz w:val="24"/>
                <w:szCs w:val="24"/>
              </w:rPr>
            </w:pPr>
            <w:r w:rsidRPr="001F523A">
              <w:rPr>
                <w:rFonts w:ascii="Arial" w:hAnsi="Arial" w:cs="Arial"/>
                <w:sz w:val="24"/>
                <w:szCs w:val="24"/>
              </w:rPr>
              <w:t>Boundaries well defined with fences &amp; gates to grounds preventing all but determined intruders</w:t>
            </w:r>
          </w:p>
        </w:tc>
        <w:tc>
          <w:tcPr>
            <w:tcW w:w="851" w:type="dxa"/>
          </w:tcPr>
          <w:p w14:paraId="74AE3FEB" w14:textId="77777777" w:rsidR="001F523A" w:rsidRPr="001F523A" w:rsidRDefault="001F523A" w:rsidP="00DA3F4B">
            <w:pPr>
              <w:rPr>
                <w:rFonts w:ascii="Arial" w:hAnsi="Arial" w:cs="Arial"/>
                <w:sz w:val="24"/>
                <w:szCs w:val="24"/>
              </w:rPr>
            </w:pPr>
          </w:p>
        </w:tc>
        <w:tc>
          <w:tcPr>
            <w:tcW w:w="850" w:type="dxa"/>
          </w:tcPr>
          <w:p w14:paraId="5BD7146E" w14:textId="77777777" w:rsidR="001F523A" w:rsidRPr="001F523A" w:rsidRDefault="001F523A" w:rsidP="00DA3F4B">
            <w:pPr>
              <w:rPr>
                <w:rFonts w:ascii="Arial" w:hAnsi="Arial" w:cs="Arial"/>
                <w:sz w:val="24"/>
                <w:szCs w:val="24"/>
              </w:rPr>
            </w:pPr>
          </w:p>
        </w:tc>
        <w:tc>
          <w:tcPr>
            <w:tcW w:w="819" w:type="dxa"/>
          </w:tcPr>
          <w:p w14:paraId="653795C0"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2244" w:type="dxa"/>
          </w:tcPr>
          <w:p w14:paraId="2078E621" w14:textId="77777777" w:rsidR="001F523A" w:rsidRPr="001F523A" w:rsidRDefault="001F523A" w:rsidP="00DA3F4B">
            <w:pPr>
              <w:rPr>
                <w:rFonts w:ascii="Arial" w:hAnsi="Arial" w:cs="Arial"/>
                <w:sz w:val="24"/>
                <w:szCs w:val="24"/>
              </w:rPr>
            </w:pPr>
            <w:r w:rsidRPr="001F523A">
              <w:rPr>
                <w:rFonts w:ascii="Arial" w:hAnsi="Arial" w:cs="Arial"/>
                <w:sz w:val="24"/>
                <w:szCs w:val="24"/>
              </w:rPr>
              <w:t>No fences or gates preventing unauthorised access</w:t>
            </w:r>
          </w:p>
        </w:tc>
        <w:tc>
          <w:tcPr>
            <w:tcW w:w="3033" w:type="dxa"/>
          </w:tcPr>
          <w:p w14:paraId="592151BC" w14:textId="77777777" w:rsidR="001F523A" w:rsidRPr="001F523A" w:rsidRDefault="001F523A" w:rsidP="00DA3F4B">
            <w:pPr>
              <w:rPr>
                <w:rFonts w:ascii="Arial" w:hAnsi="Arial" w:cs="Arial"/>
                <w:sz w:val="24"/>
                <w:szCs w:val="24"/>
              </w:rPr>
            </w:pPr>
            <w:r w:rsidRPr="001F523A">
              <w:rPr>
                <w:rFonts w:ascii="Arial" w:hAnsi="Arial" w:cs="Arial"/>
                <w:sz w:val="24"/>
                <w:szCs w:val="24"/>
              </w:rPr>
              <w:t>Fencing on one boundary in poor condition, but belongs to the Junior school which is an Academy.</w:t>
            </w:r>
          </w:p>
        </w:tc>
      </w:tr>
      <w:tr w:rsidR="001F523A" w:rsidRPr="001F523A" w14:paraId="36DB7F0D" w14:textId="77777777" w:rsidTr="001F523A">
        <w:tc>
          <w:tcPr>
            <w:tcW w:w="2263" w:type="dxa"/>
          </w:tcPr>
          <w:p w14:paraId="13CCEC23" w14:textId="77777777" w:rsidR="001F523A" w:rsidRPr="001F523A" w:rsidRDefault="001F523A" w:rsidP="00DA3F4B">
            <w:pPr>
              <w:rPr>
                <w:rFonts w:ascii="Arial" w:hAnsi="Arial" w:cs="Arial"/>
                <w:b/>
                <w:sz w:val="24"/>
                <w:szCs w:val="24"/>
              </w:rPr>
            </w:pPr>
            <w:r w:rsidRPr="001F523A">
              <w:rPr>
                <w:rFonts w:ascii="Arial" w:hAnsi="Arial" w:cs="Arial"/>
                <w:b/>
                <w:sz w:val="24"/>
                <w:szCs w:val="24"/>
              </w:rPr>
              <w:t>Clearly defined entrances</w:t>
            </w:r>
          </w:p>
          <w:p w14:paraId="378BC6EB" w14:textId="77777777" w:rsidR="001F523A" w:rsidRPr="001F523A" w:rsidRDefault="001F523A" w:rsidP="00DA3F4B">
            <w:pPr>
              <w:rPr>
                <w:rFonts w:ascii="Arial" w:hAnsi="Arial" w:cs="Arial"/>
                <w:sz w:val="24"/>
                <w:szCs w:val="24"/>
              </w:rPr>
            </w:pPr>
            <w:r w:rsidRPr="001F523A">
              <w:rPr>
                <w:rFonts w:ascii="Arial" w:hAnsi="Arial" w:cs="Arial"/>
                <w:sz w:val="24"/>
                <w:szCs w:val="24"/>
              </w:rPr>
              <w:t>Clear entrances with signs directing visitors</w:t>
            </w:r>
          </w:p>
        </w:tc>
        <w:tc>
          <w:tcPr>
            <w:tcW w:w="851" w:type="dxa"/>
          </w:tcPr>
          <w:p w14:paraId="085AF4CC" w14:textId="77777777" w:rsidR="001F523A" w:rsidRPr="001F523A" w:rsidRDefault="001F523A" w:rsidP="00DA3F4B">
            <w:pPr>
              <w:rPr>
                <w:rFonts w:ascii="Arial" w:hAnsi="Arial" w:cs="Arial"/>
                <w:sz w:val="24"/>
                <w:szCs w:val="24"/>
              </w:rPr>
            </w:pPr>
          </w:p>
        </w:tc>
        <w:tc>
          <w:tcPr>
            <w:tcW w:w="850" w:type="dxa"/>
          </w:tcPr>
          <w:p w14:paraId="246DFE44"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2AC04D79" w14:textId="77777777" w:rsidR="001F523A" w:rsidRPr="001F523A" w:rsidRDefault="001F523A" w:rsidP="00DA3F4B">
            <w:pPr>
              <w:rPr>
                <w:rFonts w:ascii="Arial" w:hAnsi="Arial" w:cs="Arial"/>
                <w:sz w:val="24"/>
                <w:szCs w:val="24"/>
              </w:rPr>
            </w:pPr>
          </w:p>
          <w:p w14:paraId="2E68DB79" w14:textId="77777777" w:rsidR="001F523A" w:rsidRPr="001F523A" w:rsidRDefault="001F523A" w:rsidP="00DA3F4B">
            <w:pPr>
              <w:rPr>
                <w:rFonts w:ascii="Arial" w:hAnsi="Arial" w:cs="Arial"/>
                <w:sz w:val="24"/>
                <w:szCs w:val="24"/>
              </w:rPr>
            </w:pPr>
          </w:p>
        </w:tc>
        <w:tc>
          <w:tcPr>
            <w:tcW w:w="2244" w:type="dxa"/>
          </w:tcPr>
          <w:p w14:paraId="07B8737F" w14:textId="77777777" w:rsidR="001F523A" w:rsidRPr="001F523A" w:rsidRDefault="001F523A" w:rsidP="00DA3F4B">
            <w:pPr>
              <w:rPr>
                <w:rFonts w:ascii="Arial" w:hAnsi="Arial" w:cs="Arial"/>
                <w:sz w:val="24"/>
                <w:szCs w:val="24"/>
              </w:rPr>
            </w:pPr>
            <w:r w:rsidRPr="001F523A">
              <w:rPr>
                <w:rFonts w:ascii="Arial" w:hAnsi="Arial" w:cs="Arial"/>
                <w:sz w:val="24"/>
                <w:szCs w:val="24"/>
              </w:rPr>
              <w:t>No clear entrances or multiple entrances</w:t>
            </w:r>
          </w:p>
        </w:tc>
        <w:tc>
          <w:tcPr>
            <w:tcW w:w="3033" w:type="dxa"/>
          </w:tcPr>
          <w:p w14:paraId="4A338E00" w14:textId="77777777" w:rsidR="001F523A" w:rsidRPr="001F523A" w:rsidRDefault="001F523A" w:rsidP="00DA3F4B">
            <w:pPr>
              <w:rPr>
                <w:rFonts w:ascii="Arial" w:hAnsi="Arial" w:cs="Arial"/>
                <w:sz w:val="24"/>
                <w:szCs w:val="24"/>
              </w:rPr>
            </w:pPr>
            <w:r w:rsidRPr="001F523A">
              <w:rPr>
                <w:rFonts w:ascii="Arial" w:hAnsi="Arial" w:cs="Arial"/>
                <w:sz w:val="24"/>
                <w:szCs w:val="24"/>
              </w:rPr>
              <w:t>Lots of entrances, which are kept locked when not being used by children.  Signs for visitors to enter via the office.</w:t>
            </w:r>
          </w:p>
        </w:tc>
      </w:tr>
      <w:tr w:rsidR="001F523A" w:rsidRPr="001F523A" w14:paraId="577392F7" w14:textId="77777777" w:rsidTr="001F523A">
        <w:tc>
          <w:tcPr>
            <w:tcW w:w="2263" w:type="dxa"/>
          </w:tcPr>
          <w:p w14:paraId="1DA5E287" w14:textId="77777777" w:rsidR="001F523A" w:rsidRPr="001F523A" w:rsidRDefault="001F523A" w:rsidP="00DA3F4B">
            <w:pPr>
              <w:rPr>
                <w:rFonts w:ascii="Arial" w:hAnsi="Arial" w:cs="Arial"/>
                <w:b/>
                <w:sz w:val="24"/>
                <w:szCs w:val="24"/>
              </w:rPr>
            </w:pPr>
            <w:r w:rsidRPr="001F523A">
              <w:rPr>
                <w:rFonts w:ascii="Arial" w:hAnsi="Arial" w:cs="Arial"/>
                <w:b/>
                <w:sz w:val="24"/>
                <w:szCs w:val="24"/>
              </w:rPr>
              <w:t>Well organised reception area &amp; visitors’ control system</w:t>
            </w:r>
          </w:p>
          <w:p w14:paraId="7FF00F7C" w14:textId="77777777" w:rsidR="001F523A" w:rsidRPr="001F523A" w:rsidRDefault="001F523A" w:rsidP="00DA3F4B">
            <w:pPr>
              <w:rPr>
                <w:rFonts w:ascii="Arial" w:hAnsi="Arial" w:cs="Arial"/>
                <w:sz w:val="24"/>
                <w:szCs w:val="24"/>
              </w:rPr>
            </w:pPr>
            <w:r w:rsidRPr="001F523A">
              <w:rPr>
                <w:rFonts w:ascii="Arial" w:hAnsi="Arial" w:cs="Arial"/>
                <w:sz w:val="24"/>
                <w:szCs w:val="24"/>
              </w:rPr>
              <w:t>Pass system in operation with badges issued to all visitors</w:t>
            </w:r>
          </w:p>
        </w:tc>
        <w:tc>
          <w:tcPr>
            <w:tcW w:w="851" w:type="dxa"/>
          </w:tcPr>
          <w:p w14:paraId="378EFBF6"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0364E636" w14:textId="77777777" w:rsidR="001F523A" w:rsidRPr="001F523A" w:rsidRDefault="001F523A" w:rsidP="00DA3F4B">
            <w:pPr>
              <w:rPr>
                <w:rFonts w:ascii="Arial" w:hAnsi="Arial" w:cs="Arial"/>
                <w:sz w:val="24"/>
                <w:szCs w:val="24"/>
              </w:rPr>
            </w:pPr>
          </w:p>
        </w:tc>
        <w:tc>
          <w:tcPr>
            <w:tcW w:w="819" w:type="dxa"/>
          </w:tcPr>
          <w:p w14:paraId="50E050ED" w14:textId="77777777" w:rsidR="001F523A" w:rsidRPr="001F523A" w:rsidRDefault="001F523A" w:rsidP="00DA3F4B">
            <w:pPr>
              <w:rPr>
                <w:rFonts w:ascii="Arial" w:hAnsi="Arial" w:cs="Arial"/>
                <w:sz w:val="24"/>
                <w:szCs w:val="24"/>
              </w:rPr>
            </w:pPr>
          </w:p>
        </w:tc>
        <w:tc>
          <w:tcPr>
            <w:tcW w:w="2244" w:type="dxa"/>
          </w:tcPr>
          <w:p w14:paraId="488D6D7D" w14:textId="77777777" w:rsidR="001F523A" w:rsidRPr="001F523A" w:rsidRDefault="001F523A" w:rsidP="00DA3F4B">
            <w:pPr>
              <w:rPr>
                <w:rFonts w:ascii="Arial" w:hAnsi="Arial" w:cs="Arial"/>
                <w:sz w:val="24"/>
                <w:szCs w:val="24"/>
              </w:rPr>
            </w:pPr>
            <w:r w:rsidRPr="001F523A">
              <w:rPr>
                <w:rFonts w:ascii="Arial" w:hAnsi="Arial" w:cs="Arial"/>
                <w:sz w:val="24"/>
                <w:szCs w:val="24"/>
              </w:rPr>
              <w:t>No system of recording visitors</w:t>
            </w:r>
          </w:p>
        </w:tc>
        <w:tc>
          <w:tcPr>
            <w:tcW w:w="3033" w:type="dxa"/>
          </w:tcPr>
          <w:p w14:paraId="74AE22A2" w14:textId="77777777" w:rsidR="001F523A" w:rsidRPr="001F523A" w:rsidRDefault="001F523A" w:rsidP="00DA3F4B">
            <w:pPr>
              <w:rPr>
                <w:rFonts w:ascii="Arial" w:hAnsi="Arial" w:cs="Arial"/>
                <w:sz w:val="24"/>
                <w:szCs w:val="24"/>
              </w:rPr>
            </w:pPr>
            <w:r w:rsidRPr="001F523A">
              <w:rPr>
                <w:rFonts w:ascii="Arial" w:hAnsi="Arial" w:cs="Arial"/>
                <w:sz w:val="24"/>
                <w:szCs w:val="24"/>
              </w:rPr>
              <w:t>Sign in and badges</w:t>
            </w:r>
          </w:p>
        </w:tc>
      </w:tr>
      <w:tr w:rsidR="001F523A" w:rsidRPr="001F523A" w14:paraId="145BC92A" w14:textId="77777777" w:rsidTr="001F523A">
        <w:tc>
          <w:tcPr>
            <w:tcW w:w="2263" w:type="dxa"/>
          </w:tcPr>
          <w:p w14:paraId="07DA0026" w14:textId="77777777" w:rsidR="001F523A" w:rsidRPr="001F523A" w:rsidRDefault="001F523A" w:rsidP="00DA3F4B">
            <w:pPr>
              <w:rPr>
                <w:rFonts w:ascii="Arial" w:hAnsi="Arial" w:cs="Arial"/>
                <w:sz w:val="24"/>
                <w:szCs w:val="24"/>
              </w:rPr>
            </w:pPr>
            <w:r w:rsidRPr="001F523A">
              <w:rPr>
                <w:rFonts w:ascii="Arial" w:hAnsi="Arial" w:cs="Arial"/>
                <w:b/>
                <w:sz w:val="24"/>
                <w:szCs w:val="24"/>
              </w:rPr>
              <w:t>Car Parking</w:t>
            </w:r>
          </w:p>
          <w:p w14:paraId="5144734B" w14:textId="77777777" w:rsidR="001F523A" w:rsidRPr="001F523A" w:rsidRDefault="001F523A" w:rsidP="00DA3F4B">
            <w:pPr>
              <w:rPr>
                <w:rFonts w:ascii="Arial" w:hAnsi="Arial" w:cs="Arial"/>
                <w:sz w:val="24"/>
                <w:szCs w:val="24"/>
              </w:rPr>
            </w:pPr>
            <w:r w:rsidRPr="001F523A">
              <w:rPr>
                <w:rFonts w:ascii="Arial" w:hAnsi="Arial" w:cs="Arial"/>
                <w:sz w:val="24"/>
                <w:szCs w:val="24"/>
              </w:rPr>
              <w:t>Car parks well lit &amp; overlooked</w:t>
            </w:r>
          </w:p>
        </w:tc>
        <w:tc>
          <w:tcPr>
            <w:tcW w:w="851" w:type="dxa"/>
          </w:tcPr>
          <w:p w14:paraId="4A07D4A5" w14:textId="77777777" w:rsidR="001F523A" w:rsidRPr="001F523A" w:rsidRDefault="001F523A" w:rsidP="00DA3F4B">
            <w:pPr>
              <w:rPr>
                <w:rFonts w:ascii="Arial" w:hAnsi="Arial" w:cs="Arial"/>
                <w:sz w:val="24"/>
                <w:szCs w:val="24"/>
              </w:rPr>
            </w:pPr>
          </w:p>
        </w:tc>
        <w:tc>
          <w:tcPr>
            <w:tcW w:w="850" w:type="dxa"/>
          </w:tcPr>
          <w:p w14:paraId="297593F6"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1EBA0BED" w14:textId="77777777" w:rsidR="001F523A" w:rsidRPr="001F523A" w:rsidRDefault="001F523A" w:rsidP="00DA3F4B">
            <w:pPr>
              <w:rPr>
                <w:rFonts w:ascii="Arial" w:hAnsi="Arial" w:cs="Arial"/>
                <w:sz w:val="24"/>
                <w:szCs w:val="24"/>
              </w:rPr>
            </w:pPr>
          </w:p>
        </w:tc>
        <w:tc>
          <w:tcPr>
            <w:tcW w:w="2244" w:type="dxa"/>
          </w:tcPr>
          <w:p w14:paraId="6268487B" w14:textId="77777777" w:rsidR="001F523A" w:rsidRPr="001F523A" w:rsidRDefault="001F523A" w:rsidP="00DA3F4B">
            <w:pPr>
              <w:rPr>
                <w:rFonts w:ascii="Arial" w:hAnsi="Arial" w:cs="Arial"/>
                <w:sz w:val="24"/>
                <w:szCs w:val="24"/>
              </w:rPr>
            </w:pPr>
            <w:r w:rsidRPr="001F523A">
              <w:rPr>
                <w:rFonts w:ascii="Arial" w:hAnsi="Arial" w:cs="Arial"/>
                <w:sz w:val="24"/>
                <w:szCs w:val="24"/>
              </w:rPr>
              <w:t>No safe place to park, car parks unlit &amp; not overlooked – or surrounded by trees.</w:t>
            </w:r>
          </w:p>
        </w:tc>
        <w:tc>
          <w:tcPr>
            <w:tcW w:w="3033" w:type="dxa"/>
          </w:tcPr>
          <w:p w14:paraId="55B1782A" w14:textId="77777777" w:rsidR="001F523A" w:rsidRPr="001F523A" w:rsidRDefault="001F523A" w:rsidP="00DA3F4B">
            <w:pPr>
              <w:rPr>
                <w:rFonts w:ascii="Arial" w:hAnsi="Arial" w:cs="Arial"/>
                <w:sz w:val="24"/>
                <w:szCs w:val="24"/>
              </w:rPr>
            </w:pPr>
          </w:p>
        </w:tc>
      </w:tr>
      <w:tr w:rsidR="001F523A" w:rsidRPr="001F523A" w14:paraId="7F7EE223" w14:textId="77777777" w:rsidTr="001F523A">
        <w:tc>
          <w:tcPr>
            <w:tcW w:w="2263" w:type="dxa"/>
          </w:tcPr>
          <w:p w14:paraId="204104EF" w14:textId="77777777" w:rsidR="001F523A" w:rsidRPr="001F523A" w:rsidRDefault="001F523A" w:rsidP="00DA3F4B">
            <w:pPr>
              <w:rPr>
                <w:rFonts w:ascii="Arial" w:hAnsi="Arial" w:cs="Arial"/>
                <w:b/>
                <w:sz w:val="24"/>
                <w:szCs w:val="24"/>
              </w:rPr>
            </w:pPr>
            <w:r w:rsidRPr="001F523A">
              <w:rPr>
                <w:rFonts w:ascii="Arial" w:hAnsi="Arial" w:cs="Arial"/>
                <w:b/>
                <w:sz w:val="24"/>
                <w:szCs w:val="24"/>
              </w:rPr>
              <w:t>Condition &amp; appearance of buildings</w:t>
            </w:r>
          </w:p>
          <w:p w14:paraId="796712E5" w14:textId="77777777" w:rsidR="001F523A" w:rsidRPr="001F523A" w:rsidRDefault="001F523A" w:rsidP="00DA3F4B">
            <w:pPr>
              <w:rPr>
                <w:rFonts w:ascii="Arial" w:hAnsi="Arial" w:cs="Arial"/>
                <w:sz w:val="24"/>
                <w:szCs w:val="24"/>
              </w:rPr>
            </w:pPr>
            <w:r w:rsidRPr="001F523A">
              <w:rPr>
                <w:rFonts w:ascii="Arial" w:hAnsi="Arial" w:cs="Arial"/>
                <w:sz w:val="24"/>
                <w:szCs w:val="24"/>
              </w:rPr>
              <w:t>Buildings well kept &amp; in good repair with no graffiti &amp; not vandalised</w:t>
            </w:r>
          </w:p>
        </w:tc>
        <w:tc>
          <w:tcPr>
            <w:tcW w:w="851" w:type="dxa"/>
          </w:tcPr>
          <w:p w14:paraId="024CE5BD" w14:textId="77777777" w:rsidR="001F523A" w:rsidRPr="001F523A" w:rsidRDefault="001F523A" w:rsidP="00DA3F4B">
            <w:pPr>
              <w:rPr>
                <w:rFonts w:ascii="Arial" w:hAnsi="Arial" w:cs="Arial"/>
                <w:sz w:val="24"/>
                <w:szCs w:val="24"/>
              </w:rPr>
            </w:pPr>
          </w:p>
        </w:tc>
        <w:tc>
          <w:tcPr>
            <w:tcW w:w="850" w:type="dxa"/>
          </w:tcPr>
          <w:p w14:paraId="5B163197"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7D7954F5" w14:textId="77777777" w:rsidR="001F523A" w:rsidRPr="001F523A" w:rsidRDefault="001F523A" w:rsidP="00DA3F4B">
            <w:pPr>
              <w:rPr>
                <w:rFonts w:ascii="Arial" w:hAnsi="Arial" w:cs="Arial"/>
                <w:sz w:val="24"/>
                <w:szCs w:val="24"/>
              </w:rPr>
            </w:pPr>
          </w:p>
        </w:tc>
        <w:tc>
          <w:tcPr>
            <w:tcW w:w="2244" w:type="dxa"/>
          </w:tcPr>
          <w:p w14:paraId="32BD2973" w14:textId="77777777" w:rsidR="001F523A" w:rsidRPr="001F523A" w:rsidRDefault="001F523A" w:rsidP="00DA3F4B">
            <w:pPr>
              <w:rPr>
                <w:rFonts w:ascii="Arial" w:hAnsi="Arial" w:cs="Arial"/>
                <w:sz w:val="24"/>
                <w:szCs w:val="24"/>
              </w:rPr>
            </w:pPr>
            <w:r w:rsidRPr="001F523A">
              <w:rPr>
                <w:rFonts w:ascii="Arial" w:hAnsi="Arial" w:cs="Arial"/>
                <w:sz w:val="24"/>
                <w:szCs w:val="24"/>
              </w:rPr>
              <w:t>Buildings badly kept &amp; in a state of disrepair, graffiti covered &amp; vandalised.</w:t>
            </w:r>
          </w:p>
        </w:tc>
        <w:tc>
          <w:tcPr>
            <w:tcW w:w="3033" w:type="dxa"/>
          </w:tcPr>
          <w:p w14:paraId="1DEBF0BA" w14:textId="77777777" w:rsidR="001F523A" w:rsidRPr="001F523A" w:rsidRDefault="001F523A" w:rsidP="00DA3F4B">
            <w:pPr>
              <w:rPr>
                <w:rFonts w:ascii="Arial" w:hAnsi="Arial" w:cs="Arial"/>
                <w:sz w:val="24"/>
                <w:szCs w:val="24"/>
              </w:rPr>
            </w:pPr>
          </w:p>
        </w:tc>
      </w:tr>
      <w:tr w:rsidR="001F523A" w:rsidRPr="001F523A" w14:paraId="2ABE88E1" w14:textId="77777777" w:rsidTr="001F523A">
        <w:tc>
          <w:tcPr>
            <w:tcW w:w="2263" w:type="dxa"/>
          </w:tcPr>
          <w:p w14:paraId="41B65F5C" w14:textId="77777777" w:rsidR="001F523A" w:rsidRPr="001F523A" w:rsidRDefault="001F523A" w:rsidP="00DA3F4B">
            <w:pPr>
              <w:rPr>
                <w:rFonts w:ascii="Arial" w:hAnsi="Arial" w:cs="Arial"/>
                <w:b/>
                <w:sz w:val="24"/>
                <w:szCs w:val="24"/>
              </w:rPr>
            </w:pPr>
            <w:r w:rsidRPr="001F523A">
              <w:rPr>
                <w:rFonts w:ascii="Arial" w:hAnsi="Arial" w:cs="Arial"/>
                <w:b/>
                <w:sz w:val="24"/>
                <w:szCs w:val="24"/>
              </w:rPr>
              <w:t>Detached &amp; temporary buildings</w:t>
            </w:r>
          </w:p>
          <w:p w14:paraId="0C753600" w14:textId="77777777" w:rsidR="001F523A" w:rsidRPr="001F523A" w:rsidRDefault="001F523A" w:rsidP="00DA3F4B">
            <w:pPr>
              <w:rPr>
                <w:rFonts w:ascii="Arial" w:hAnsi="Arial" w:cs="Arial"/>
                <w:sz w:val="24"/>
                <w:szCs w:val="24"/>
              </w:rPr>
            </w:pPr>
            <w:r w:rsidRPr="001F523A">
              <w:rPr>
                <w:rFonts w:ascii="Arial" w:hAnsi="Arial" w:cs="Arial"/>
                <w:sz w:val="24"/>
                <w:szCs w:val="24"/>
              </w:rPr>
              <w:t>No buildings detached from main block</w:t>
            </w:r>
          </w:p>
        </w:tc>
        <w:tc>
          <w:tcPr>
            <w:tcW w:w="851" w:type="dxa"/>
          </w:tcPr>
          <w:p w14:paraId="07A54EDB"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6BCEEB84" w14:textId="77777777" w:rsidR="001F523A" w:rsidRPr="001F523A" w:rsidRDefault="001F523A" w:rsidP="00DA3F4B">
            <w:pPr>
              <w:rPr>
                <w:rFonts w:ascii="Arial" w:hAnsi="Arial" w:cs="Arial"/>
                <w:sz w:val="24"/>
                <w:szCs w:val="24"/>
              </w:rPr>
            </w:pPr>
          </w:p>
        </w:tc>
        <w:tc>
          <w:tcPr>
            <w:tcW w:w="819" w:type="dxa"/>
          </w:tcPr>
          <w:p w14:paraId="7C2E1D7D" w14:textId="77777777" w:rsidR="001F523A" w:rsidRPr="001F523A" w:rsidRDefault="001F523A" w:rsidP="00DA3F4B">
            <w:pPr>
              <w:rPr>
                <w:rFonts w:ascii="Arial" w:hAnsi="Arial" w:cs="Arial"/>
                <w:sz w:val="24"/>
                <w:szCs w:val="24"/>
              </w:rPr>
            </w:pPr>
          </w:p>
        </w:tc>
        <w:tc>
          <w:tcPr>
            <w:tcW w:w="2244" w:type="dxa"/>
          </w:tcPr>
          <w:p w14:paraId="102E2C0A" w14:textId="77777777" w:rsidR="001F523A" w:rsidRPr="001F523A" w:rsidRDefault="001F523A" w:rsidP="00DA3F4B">
            <w:pPr>
              <w:rPr>
                <w:rFonts w:ascii="Arial" w:hAnsi="Arial" w:cs="Arial"/>
                <w:sz w:val="24"/>
                <w:szCs w:val="24"/>
              </w:rPr>
            </w:pPr>
            <w:r w:rsidRPr="001F523A">
              <w:rPr>
                <w:rFonts w:ascii="Arial" w:hAnsi="Arial" w:cs="Arial"/>
                <w:sz w:val="24"/>
                <w:szCs w:val="24"/>
              </w:rPr>
              <w:t>Many detached buildings including temporary huts</w:t>
            </w:r>
          </w:p>
        </w:tc>
        <w:tc>
          <w:tcPr>
            <w:tcW w:w="3033" w:type="dxa"/>
          </w:tcPr>
          <w:p w14:paraId="565C3733" w14:textId="77777777" w:rsidR="001F523A" w:rsidRPr="001F523A" w:rsidRDefault="001F523A" w:rsidP="00DA3F4B">
            <w:pPr>
              <w:rPr>
                <w:rFonts w:ascii="Arial" w:hAnsi="Arial" w:cs="Arial"/>
                <w:sz w:val="24"/>
                <w:szCs w:val="24"/>
              </w:rPr>
            </w:pPr>
          </w:p>
        </w:tc>
      </w:tr>
      <w:tr w:rsidR="001F523A" w:rsidRPr="001F523A" w14:paraId="4D0838B1" w14:textId="77777777" w:rsidTr="001F523A">
        <w:tc>
          <w:tcPr>
            <w:tcW w:w="2263" w:type="dxa"/>
          </w:tcPr>
          <w:p w14:paraId="6A95E20C" w14:textId="77777777" w:rsidR="001F523A" w:rsidRPr="001F523A" w:rsidRDefault="001F523A" w:rsidP="00DA3F4B">
            <w:pPr>
              <w:rPr>
                <w:rFonts w:ascii="Arial" w:hAnsi="Arial" w:cs="Arial"/>
                <w:b/>
                <w:sz w:val="24"/>
                <w:szCs w:val="24"/>
              </w:rPr>
            </w:pPr>
            <w:r w:rsidRPr="001F523A">
              <w:rPr>
                <w:rFonts w:ascii="Arial" w:hAnsi="Arial" w:cs="Arial"/>
                <w:b/>
                <w:sz w:val="24"/>
                <w:szCs w:val="24"/>
              </w:rPr>
              <w:t>Recess &amp; internal courtyards</w:t>
            </w:r>
          </w:p>
          <w:p w14:paraId="130DDD0D" w14:textId="77777777" w:rsidR="001F523A" w:rsidRPr="001F523A" w:rsidRDefault="001F523A" w:rsidP="00DA3F4B">
            <w:pPr>
              <w:rPr>
                <w:rFonts w:ascii="Arial" w:hAnsi="Arial" w:cs="Arial"/>
                <w:sz w:val="24"/>
                <w:szCs w:val="24"/>
              </w:rPr>
            </w:pPr>
            <w:r w:rsidRPr="001F523A">
              <w:rPr>
                <w:rFonts w:ascii="Arial" w:hAnsi="Arial" w:cs="Arial"/>
                <w:sz w:val="24"/>
                <w:szCs w:val="24"/>
              </w:rPr>
              <w:t xml:space="preserve">No places for intruders to hide &amp; break in </w:t>
            </w:r>
            <w:r w:rsidRPr="001F523A">
              <w:rPr>
                <w:rFonts w:ascii="Arial" w:hAnsi="Arial" w:cs="Arial"/>
                <w:sz w:val="24"/>
                <w:szCs w:val="24"/>
              </w:rPr>
              <w:lastRenderedPageBreak/>
              <w:t>unobserved</w:t>
            </w:r>
          </w:p>
        </w:tc>
        <w:tc>
          <w:tcPr>
            <w:tcW w:w="851" w:type="dxa"/>
          </w:tcPr>
          <w:p w14:paraId="15E5E469" w14:textId="77777777" w:rsidR="001F523A" w:rsidRPr="001F523A" w:rsidRDefault="001F523A" w:rsidP="00DA3F4B">
            <w:pPr>
              <w:rPr>
                <w:rFonts w:ascii="Arial" w:hAnsi="Arial" w:cs="Arial"/>
                <w:sz w:val="24"/>
                <w:szCs w:val="24"/>
              </w:rPr>
            </w:pPr>
          </w:p>
        </w:tc>
        <w:tc>
          <w:tcPr>
            <w:tcW w:w="850" w:type="dxa"/>
          </w:tcPr>
          <w:p w14:paraId="2F785BD3" w14:textId="77777777" w:rsidR="001F523A" w:rsidRPr="001F523A" w:rsidRDefault="001F523A" w:rsidP="00DA3F4B">
            <w:pPr>
              <w:rPr>
                <w:rFonts w:ascii="Arial" w:hAnsi="Arial" w:cs="Arial"/>
                <w:sz w:val="24"/>
                <w:szCs w:val="24"/>
              </w:rPr>
            </w:pPr>
          </w:p>
        </w:tc>
        <w:tc>
          <w:tcPr>
            <w:tcW w:w="819" w:type="dxa"/>
          </w:tcPr>
          <w:p w14:paraId="376772AA"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2244" w:type="dxa"/>
          </w:tcPr>
          <w:p w14:paraId="16A6A267" w14:textId="77777777" w:rsidR="001F523A" w:rsidRPr="001F523A" w:rsidRDefault="001F523A" w:rsidP="00DA3F4B">
            <w:pPr>
              <w:rPr>
                <w:rFonts w:ascii="Arial" w:hAnsi="Arial" w:cs="Arial"/>
                <w:sz w:val="24"/>
                <w:szCs w:val="24"/>
              </w:rPr>
            </w:pPr>
            <w:r w:rsidRPr="001F523A">
              <w:rPr>
                <w:rFonts w:ascii="Arial" w:hAnsi="Arial" w:cs="Arial"/>
                <w:sz w:val="24"/>
                <w:szCs w:val="24"/>
              </w:rPr>
              <w:t>Numerous places for intruders to break in unobserved</w:t>
            </w:r>
          </w:p>
        </w:tc>
        <w:tc>
          <w:tcPr>
            <w:tcW w:w="3033" w:type="dxa"/>
          </w:tcPr>
          <w:p w14:paraId="11B0F734" w14:textId="77777777" w:rsidR="001F523A" w:rsidRPr="001F523A" w:rsidRDefault="001F523A" w:rsidP="00DA3F4B">
            <w:pPr>
              <w:rPr>
                <w:rFonts w:ascii="Arial" w:hAnsi="Arial" w:cs="Arial"/>
                <w:sz w:val="24"/>
                <w:szCs w:val="24"/>
              </w:rPr>
            </w:pPr>
            <w:r w:rsidRPr="001F523A">
              <w:rPr>
                <w:rFonts w:ascii="Arial" w:hAnsi="Arial" w:cs="Arial"/>
                <w:sz w:val="24"/>
                <w:szCs w:val="24"/>
              </w:rPr>
              <w:t>Not over looked at rear of school &amp; several nooks in which to hide</w:t>
            </w:r>
          </w:p>
        </w:tc>
      </w:tr>
      <w:tr w:rsidR="001F523A" w:rsidRPr="001F523A" w14:paraId="4908145C" w14:textId="77777777" w:rsidTr="001F523A">
        <w:tc>
          <w:tcPr>
            <w:tcW w:w="2263" w:type="dxa"/>
          </w:tcPr>
          <w:p w14:paraId="4F73BDFC" w14:textId="77777777" w:rsidR="001F523A" w:rsidRPr="001F523A" w:rsidRDefault="001F523A" w:rsidP="00DA3F4B">
            <w:pPr>
              <w:rPr>
                <w:rFonts w:ascii="Arial" w:hAnsi="Arial" w:cs="Arial"/>
                <w:b/>
                <w:sz w:val="24"/>
                <w:szCs w:val="24"/>
              </w:rPr>
            </w:pPr>
            <w:r w:rsidRPr="001F523A">
              <w:rPr>
                <w:rFonts w:ascii="Arial" w:hAnsi="Arial" w:cs="Arial"/>
                <w:b/>
                <w:sz w:val="24"/>
                <w:szCs w:val="24"/>
              </w:rPr>
              <w:t>Secure exit doors</w:t>
            </w:r>
          </w:p>
          <w:p w14:paraId="264C44AA" w14:textId="77777777" w:rsidR="001F523A" w:rsidRPr="001F523A" w:rsidRDefault="001F523A" w:rsidP="00DA3F4B">
            <w:pPr>
              <w:rPr>
                <w:rFonts w:ascii="Arial" w:hAnsi="Arial" w:cs="Arial"/>
                <w:sz w:val="24"/>
                <w:szCs w:val="24"/>
              </w:rPr>
            </w:pPr>
            <w:r w:rsidRPr="001F523A">
              <w:rPr>
                <w:rFonts w:ascii="Arial" w:hAnsi="Arial" w:cs="Arial"/>
                <w:sz w:val="24"/>
                <w:szCs w:val="24"/>
              </w:rPr>
              <w:t>Doors secure against all but most determined intruders</w:t>
            </w:r>
          </w:p>
        </w:tc>
        <w:tc>
          <w:tcPr>
            <w:tcW w:w="851" w:type="dxa"/>
          </w:tcPr>
          <w:p w14:paraId="56F2F89C"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4238641F" w14:textId="77777777" w:rsidR="001F523A" w:rsidRPr="001F523A" w:rsidRDefault="001F523A" w:rsidP="00DA3F4B">
            <w:pPr>
              <w:rPr>
                <w:rFonts w:ascii="Arial" w:hAnsi="Arial" w:cs="Arial"/>
                <w:sz w:val="24"/>
                <w:szCs w:val="24"/>
              </w:rPr>
            </w:pPr>
          </w:p>
        </w:tc>
        <w:tc>
          <w:tcPr>
            <w:tcW w:w="819" w:type="dxa"/>
          </w:tcPr>
          <w:p w14:paraId="0865BEE0" w14:textId="77777777" w:rsidR="001F523A" w:rsidRPr="001F523A" w:rsidRDefault="001F523A" w:rsidP="00DA3F4B">
            <w:pPr>
              <w:rPr>
                <w:rFonts w:ascii="Arial" w:hAnsi="Arial" w:cs="Arial"/>
                <w:sz w:val="24"/>
                <w:szCs w:val="24"/>
              </w:rPr>
            </w:pPr>
          </w:p>
        </w:tc>
        <w:tc>
          <w:tcPr>
            <w:tcW w:w="2244" w:type="dxa"/>
          </w:tcPr>
          <w:p w14:paraId="42584109" w14:textId="77777777" w:rsidR="001F523A" w:rsidRPr="001F523A" w:rsidRDefault="001F523A" w:rsidP="00DA3F4B">
            <w:pPr>
              <w:rPr>
                <w:rFonts w:ascii="Arial" w:hAnsi="Arial" w:cs="Arial"/>
                <w:sz w:val="24"/>
                <w:szCs w:val="24"/>
              </w:rPr>
            </w:pPr>
            <w:r w:rsidRPr="001F523A">
              <w:rPr>
                <w:rFonts w:ascii="Arial" w:hAnsi="Arial" w:cs="Arial"/>
                <w:sz w:val="24"/>
                <w:szCs w:val="24"/>
              </w:rPr>
              <w:t>Fire exit doors easily forced, inadequate locks</w:t>
            </w:r>
          </w:p>
        </w:tc>
        <w:tc>
          <w:tcPr>
            <w:tcW w:w="3033" w:type="dxa"/>
          </w:tcPr>
          <w:p w14:paraId="4EC3CFCF" w14:textId="77777777" w:rsidR="001F523A" w:rsidRPr="001F523A" w:rsidRDefault="001F523A" w:rsidP="00DA3F4B">
            <w:pPr>
              <w:rPr>
                <w:rFonts w:ascii="Arial" w:hAnsi="Arial" w:cs="Arial"/>
                <w:sz w:val="24"/>
                <w:szCs w:val="24"/>
              </w:rPr>
            </w:pPr>
          </w:p>
        </w:tc>
      </w:tr>
      <w:tr w:rsidR="001F523A" w:rsidRPr="001F523A" w14:paraId="2E083C9F" w14:textId="77777777" w:rsidTr="001F523A">
        <w:tc>
          <w:tcPr>
            <w:tcW w:w="2263" w:type="dxa"/>
          </w:tcPr>
          <w:p w14:paraId="5601F74B" w14:textId="77777777" w:rsidR="001F523A" w:rsidRPr="001F523A" w:rsidRDefault="001F523A" w:rsidP="00DA3F4B">
            <w:pPr>
              <w:rPr>
                <w:rFonts w:ascii="Arial" w:hAnsi="Arial" w:cs="Arial"/>
                <w:b/>
                <w:sz w:val="24"/>
                <w:szCs w:val="24"/>
              </w:rPr>
            </w:pPr>
            <w:r w:rsidRPr="001F523A">
              <w:rPr>
                <w:rFonts w:ascii="Arial" w:hAnsi="Arial" w:cs="Arial"/>
                <w:b/>
                <w:sz w:val="24"/>
                <w:szCs w:val="24"/>
              </w:rPr>
              <w:t>Secure windows &amp; roof lights</w:t>
            </w:r>
          </w:p>
          <w:p w14:paraId="2478EB57" w14:textId="77777777" w:rsidR="001F523A" w:rsidRPr="001F523A" w:rsidRDefault="001F523A" w:rsidP="00DA3F4B">
            <w:pPr>
              <w:rPr>
                <w:rFonts w:ascii="Arial" w:hAnsi="Arial" w:cs="Arial"/>
                <w:sz w:val="24"/>
                <w:szCs w:val="24"/>
              </w:rPr>
            </w:pPr>
            <w:r w:rsidRPr="001F523A">
              <w:rPr>
                <w:rFonts w:ascii="Arial" w:hAnsi="Arial" w:cs="Arial"/>
                <w:sz w:val="24"/>
                <w:szCs w:val="24"/>
              </w:rPr>
              <w:t>Windows &amp; roof lights protected against burglars</w:t>
            </w:r>
          </w:p>
        </w:tc>
        <w:tc>
          <w:tcPr>
            <w:tcW w:w="851" w:type="dxa"/>
          </w:tcPr>
          <w:p w14:paraId="4DE91C15" w14:textId="77777777" w:rsidR="001F523A" w:rsidRPr="001F523A" w:rsidRDefault="001F523A" w:rsidP="00DA3F4B">
            <w:pPr>
              <w:rPr>
                <w:rFonts w:ascii="Arial" w:hAnsi="Arial" w:cs="Arial"/>
                <w:sz w:val="24"/>
                <w:szCs w:val="24"/>
              </w:rPr>
            </w:pPr>
          </w:p>
        </w:tc>
        <w:tc>
          <w:tcPr>
            <w:tcW w:w="850" w:type="dxa"/>
          </w:tcPr>
          <w:p w14:paraId="02E7234E"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78421A5C" w14:textId="77777777" w:rsidR="001F523A" w:rsidRPr="001F523A" w:rsidRDefault="001F523A" w:rsidP="00DA3F4B">
            <w:pPr>
              <w:rPr>
                <w:rFonts w:ascii="Arial" w:hAnsi="Arial" w:cs="Arial"/>
                <w:sz w:val="24"/>
                <w:szCs w:val="24"/>
              </w:rPr>
            </w:pPr>
          </w:p>
        </w:tc>
        <w:tc>
          <w:tcPr>
            <w:tcW w:w="2244" w:type="dxa"/>
          </w:tcPr>
          <w:p w14:paraId="1AFA3004" w14:textId="77777777" w:rsidR="001F523A" w:rsidRPr="001F523A" w:rsidRDefault="001F523A" w:rsidP="00DA3F4B">
            <w:pPr>
              <w:rPr>
                <w:rFonts w:ascii="Arial" w:hAnsi="Arial" w:cs="Arial"/>
                <w:sz w:val="24"/>
                <w:szCs w:val="24"/>
              </w:rPr>
            </w:pPr>
            <w:r w:rsidRPr="001F523A">
              <w:rPr>
                <w:rFonts w:ascii="Arial" w:hAnsi="Arial" w:cs="Arial"/>
                <w:sz w:val="24"/>
                <w:szCs w:val="24"/>
              </w:rPr>
              <w:t>Windows &amp; roof lights provide easy access</w:t>
            </w:r>
          </w:p>
        </w:tc>
        <w:tc>
          <w:tcPr>
            <w:tcW w:w="3033" w:type="dxa"/>
          </w:tcPr>
          <w:p w14:paraId="0B10C5EC" w14:textId="77777777" w:rsidR="001F523A" w:rsidRPr="001F523A" w:rsidRDefault="001F523A" w:rsidP="00DA3F4B">
            <w:pPr>
              <w:rPr>
                <w:rFonts w:ascii="Arial" w:hAnsi="Arial" w:cs="Arial"/>
                <w:sz w:val="24"/>
                <w:szCs w:val="24"/>
              </w:rPr>
            </w:pPr>
          </w:p>
          <w:p w14:paraId="1D85B89E" w14:textId="77777777" w:rsidR="001F523A" w:rsidRPr="001F523A" w:rsidRDefault="001F523A" w:rsidP="00DA3F4B">
            <w:pPr>
              <w:rPr>
                <w:rFonts w:ascii="Arial" w:hAnsi="Arial" w:cs="Arial"/>
                <w:sz w:val="24"/>
                <w:szCs w:val="24"/>
              </w:rPr>
            </w:pPr>
          </w:p>
        </w:tc>
      </w:tr>
      <w:tr w:rsidR="001F523A" w:rsidRPr="001F523A" w14:paraId="79386B56" w14:textId="77777777" w:rsidTr="001F523A">
        <w:tc>
          <w:tcPr>
            <w:tcW w:w="2263" w:type="dxa"/>
          </w:tcPr>
          <w:p w14:paraId="0D0A7495" w14:textId="77777777" w:rsidR="001F523A" w:rsidRPr="001F523A" w:rsidRDefault="001F523A" w:rsidP="00DA3F4B">
            <w:pPr>
              <w:rPr>
                <w:rFonts w:ascii="Arial" w:hAnsi="Arial" w:cs="Arial"/>
                <w:b/>
                <w:sz w:val="24"/>
                <w:szCs w:val="24"/>
              </w:rPr>
            </w:pPr>
            <w:r w:rsidRPr="001F523A">
              <w:rPr>
                <w:rFonts w:ascii="Arial" w:hAnsi="Arial" w:cs="Arial"/>
                <w:b/>
                <w:sz w:val="24"/>
                <w:szCs w:val="24"/>
              </w:rPr>
              <w:t>Valuable equipment that is easily stolen &amp; disposed of</w:t>
            </w:r>
          </w:p>
          <w:p w14:paraId="65274348" w14:textId="77777777" w:rsidR="001F523A" w:rsidRPr="001F523A" w:rsidRDefault="001F523A" w:rsidP="00DA3F4B">
            <w:pPr>
              <w:rPr>
                <w:rFonts w:ascii="Arial" w:hAnsi="Arial" w:cs="Arial"/>
                <w:sz w:val="24"/>
                <w:szCs w:val="24"/>
              </w:rPr>
            </w:pPr>
            <w:r w:rsidRPr="001F523A">
              <w:rPr>
                <w:rFonts w:ascii="Arial" w:hAnsi="Arial" w:cs="Arial"/>
                <w:sz w:val="24"/>
                <w:szCs w:val="24"/>
              </w:rPr>
              <w:t>Few computers, TVs &amp; video cassette recorders</w:t>
            </w:r>
          </w:p>
        </w:tc>
        <w:tc>
          <w:tcPr>
            <w:tcW w:w="851" w:type="dxa"/>
          </w:tcPr>
          <w:p w14:paraId="2E4D021D" w14:textId="77777777" w:rsidR="001F523A" w:rsidRPr="001F523A" w:rsidRDefault="001F523A" w:rsidP="00DA3F4B">
            <w:pPr>
              <w:rPr>
                <w:rFonts w:ascii="Arial" w:hAnsi="Arial" w:cs="Arial"/>
                <w:sz w:val="24"/>
                <w:szCs w:val="24"/>
              </w:rPr>
            </w:pPr>
          </w:p>
        </w:tc>
        <w:tc>
          <w:tcPr>
            <w:tcW w:w="850" w:type="dxa"/>
          </w:tcPr>
          <w:p w14:paraId="5B56EE05" w14:textId="77777777" w:rsidR="001F523A" w:rsidRPr="001F523A" w:rsidRDefault="001F523A" w:rsidP="00DA3F4B">
            <w:pPr>
              <w:rPr>
                <w:rFonts w:ascii="Arial" w:hAnsi="Arial" w:cs="Arial"/>
                <w:sz w:val="24"/>
                <w:szCs w:val="24"/>
              </w:rPr>
            </w:pPr>
          </w:p>
        </w:tc>
        <w:tc>
          <w:tcPr>
            <w:tcW w:w="819" w:type="dxa"/>
          </w:tcPr>
          <w:p w14:paraId="30F62DB4"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2244" w:type="dxa"/>
          </w:tcPr>
          <w:p w14:paraId="6F441DD7" w14:textId="77777777" w:rsidR="001F523A" w:rsidRPr="001F523A" w:rsidRDefault="001F523A" w:rsidP="00DA3F4B">
            <w:pPr>
              <w:rPr>
                <w:rFonts w:ascii="Arial" w:hAnsi="Arial" w:cs="Arial"/>
                <w:sz w:val="24"/>
                <w:szCs w:val="24"/>
              </w:rPr>
            </w:pPr>
            <w:r w:rsidRPr="001F523A">
              <w:rPr>
                <w:rFonts w:ascii="Arial" w:hAnsi="Arial" w:cs="Arial"/>
                <w:sz w:val="24"/>
                <w:szCs w:val="24"/>
              </w:rPr>
              <w:t>Many computers, keyboards, FAX machines, camcorders etc</w:t>
            </w:r>
          </w:p>
        </w:tc>
        <w:tc>
          <w:tcPr>
            <w:tcW w:w="3033" w:type="dxa"/>
          </w:tcPr>
          <w:p w14:paraId="2339BDF0" w14:textId="502F0AAD" w:rsidR="001F523A" w:rsidRPr="001F523A" w:rsidRDefault="00EF0AB6" w:rsidP="00DA3F4B">
            <w:pPr>
              <w:rPr>
                <w:rFonts w:ascii="Arial" w:hAnsi="Arial" w:cs="Arial"/>
                <w:sz w:val="24"/>
                <w:szCs w:val="24"/>
              </w:rPr>
            </w:pPr>
            <w:r>
              <w:rPr>
                <w:rFonts w:ascii="Arial" w:hAnsi="Arial" w:cs="Arial"/>
                <w:sz w:val="24"/>
                <w:szCs w:val="24"/>
              </w:rPr>
              <w:t xml:space="preserve">Laptops and I pads </w:t>
            </w:r>
            <w:r w:rsidR="001F523A" w:rsidRPr="001F523A">
              <w:rPr>
                <w:rFonts w:ascii="Arial" w:hAnsi="Arial" w:cs="Arial"/>
                <w:sz w:val="24"/>
                <w:szCs w:val="24"/>
              </w:rPr>
              <w:t>locked, blinds to go down at night.</w:t>
            </w:r>
          </w:p>
        </w:tc>
      </w:tr>
      <w:tr w:rsidR="001F523A" w:rsidRPr="001F523A" w14:paraId="733FA97F" w14:textId="77777777" w:rsidTr="001F523A">
        <w:tc>
          <w:tcPr>
            <w:tcW w:w="2263" w:type="dxa"/>
          </w:tcPr>
          <w:p w14:paraId="047AC991" w14:textId="77777777" w:rsidR="001F523A" w:rsidRPr="001F523A" w:rsidRDefault="001F523A" w:rsidP="00DA3F4B">
            <w:pPr>
              <w:rPr>
                <w:rFonts w:ascii="Arial" w:hAnsi="Arial" w:cs="Arial"/>
                <w:b/>
                <w:sz w:val="24"/>
                <w:szCs w:val="24"/>
              </w:rPr>
            </w:pPr>
            <w:r w:rsidRPr="001F523A">
              <w:rPr>
                <w:rFonts w:ascii="Arial" w:hAnsi="Arial" w:cs="Arial"/>
                <w:b/>
                <w:sz w:val="24"/>
                <w:szCs w:val="24"/>
              </w:rPr>
              <w:t>Fire Precautions</w:t>
            </w:r>
          </w:p>
          <w:p w14:paraId="759374F2" w14:textId="77777777" w:rsidR="001F523A" w:rsidRPr="001F523A" w:rsidRDefault="001F523A" w:rsidP="00DA3F4B">
            <w:pPr>
              <w:rPr>
                <w:rFonts w:ascii="Arial" w:hAnsi="Arial" w:cs="Arial"/>
                <w:sz w:val="24"/>
                <w:szCs w:val="24"/>
              </w:rPr>
            </w:pPr>
            <w:r w:rsidRPr="001F523A">
              <w:rPr>
                <w:rFonts w:ascii="Arial" w:hAnsi="Arial" w:cs="Arial"/>
                <w:sz w:val="24"/>
                <w:szCs w:val="24"/>
              </w:rPr>
              <w:t>Buildings have adequate fire compartments, fire/smoke barriers &amp; fire doors.</w:t>
            </w:r>
          </w:p>
        </w:tc>
        <w:tc>
          <w:tcPr>
            <w:tcW w:w="851" w:type="dxa"/>
          </w:tcPr>
          <w:p w14:paraId="34FA6DBD" w14:textId="77777777" w:rsidR="001F523A" w:rsidRPr="001F523A" w:rsidRDefault="001F523A" w:rsidP="00DA3F4B">
            <w:pPr>
              <w:rPr>
                <w:rFonts w:ascii="Arial" w:hAnsi="Arial" w:cs="Arial"/>
                <w:sz w:val="24"/>
                <w:szCs w:val="24"/>
              </w:rPr>
            </w:pPr>
          </w:p>
        </w:tc>
        <w:tc>
          <w:tcPr>
            <w:tcW w:w="850" w:type="dxa"/>
          </w:tcPr>
          <w:p w14:paraId="0650AF06"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605737F8" w14:textId="77777777" w:rsidR="001F523A" w:rsidRPr="001F523A" w:rsidRDefault="001F523A" w:rsidP="00DA3F4B">
            <w:pPr>
              <w:rPr>
                <w:rFonts w:ascii="Arial" w:hAnsi="Arial" w:cs="Arial"/>
                <w:sz w:val="24"/>
                <w:szCs w:val="24"/>
              </w:rPr>
            </w:pPr>
          </w:p>
        </w:tc>
        <w:tc>
          <w:tcPr>
            <w:tcW w:w="2244" w:type="dxa"/>
          </w:tcPr>
          <w:p w14:paraId="0D0B072E" w14:textId="77777777" w:rsidR="001F523A" w:rsidRPr="001F523A" w:rsidRDefault="001F523A" w:rsidP="00DA3F4B">
            <w:pPr>
              <w:rPr>
                <w:rFonts w:ascii="Arial" w:hAnsi="Arial" w:cs="Arial"/>
                <w:sz w:val="24"/>
                <w:szCs w:val="24"/>
              </w:rPr>
            </w:pPr>
            <w:r w:rsidRPr="001F523A">
              <w:rPr>
                <w:rFonts w:ascii="Arial" w:hAnsi="Arial" w:cs="Arial"/>
                <w:sz w:val="24"/>
                <w:szCs w:val="24"/>
              </w:rPr>
              <w:t>Over-large fire compartments &amp; lack of fire/smoke barriers &amp; doors</w:t>
            </w:r>
          </w:p>
        </w:tc>
        <w:tc>
          <w:tcPr>
            <w:tcW w:w="3033" w:type="dxa"/>
          </w:tcPr>
          <w:p w14:paraId="7B1F1A44" w14:textId="77777777" w:rsidR="001F523A" w:rsidRPr="001F523A" w:rsidRDefault="001F523A" w:rsidP="00DA3F4B">
            <w:pPr>
              <w:rPr>
                <w:rFonts w:ascii="Arial" w:hAnsi="Arial" w:cs="Arial"/>
                <w:sz w:val="24"/>
                <w:szCs w:val="24"/>
              </w:rPr>
            </w:pPr>
            <w:r w:rsidRPr="001F523A">
              <w:rPr>
                <w:rFonts w:ascii="Arial" w:hAnsi="Arial" w:cs="Arial"/>
                <w:sz w:val="24"/>
                <w:szCs w:val="24"/>
              </w:rPr>
              <w:t xml:space="preserve">Regular H &amp; S inspections   </w:t>
            </w:r>
          </w:p>
        </w:tc>
      </w:tr>
      <w:tr w:rsidR="001F523A" w:rsidRPr="001F523A" w14:paraId="43A5A686" w14:textId="77777777" w:rsidTr="001F523A">
        <w:tc>
          <w:tcPr>
            <w:tcW w:w="2263" w:type="dxa"/>
          </w:tcPr>
          <w:p w14:paraId="6C5664A5" w14:textId="77777777" w:rsidR="001F523A" w:rsidRPr="001F523A" w:rsidRDefault="001F523A" w:rsidP="00DA3F4B">
            <w:pPr>
              <w:rPr>
                <w:rFonts w:ascii="Arial" w:hAnsi="Arial" w:cs="Arial"/>
                <w:b/>
                <w:sz w:val="24"/>
                <w:szCs w:val="24"/>
              </w:rPr>
            </w:pPr>
            <w:r w:rsidRPr="001F523A">
              <w:rPr>
                <w:rFonts w:ascii="Arial" w:hAnsi="Arial" w:cs="Arial"/>
                <w:b/>
                <w:sz w:val="24"/>
                <w:szCs w:val="24"/>
              </w:rPr>
              <w:t>Community ethos &amp; support for school</w:t>
            </w:r>
          </w:p>
          <w:p w14:paraId="4960035B" w14:textId="77777777" w:rsidR="001F523A" w:rsidRPr="001F523A" w:rsidRDefault="001F523A" w:rsidP="00DA3F4B">
            <w:pPr>
              <w:rPr>
                <w:rFonts w:ascii="Arial" w:hAnsi="Arial" w:cs="Arial"/>
                <w:sz w:val="24"/>
                <w:szCs w:val="24"/>
              </w:rPr>
            </w:pPr>
            <w:r w:rsidRPr="001F523A">
              <w:rPr>
                <w:rFonts w:ascii="Arial" w:hAnsi="Arial" w:cs="Arial"/>
                <w:sz w:val="24"/>
                <w:szCs w:val="24"/>
              </w:rPr>
              <w:t>Strong community &amp; parent support benefits security e.g. active PTA</w:t>
            </w:r>
          </w:p>
        </w:tc>
        <w:tc>
          <w:tcPr>
            <w:tcW w:w="851" w:type="dxa"/>
          </w:tcPr>
          <w:p w14:paraId="036D85D1" w14:textId="77777777" w:rsidR="001F523A" w:rsidRPr="001F523A" w:rsidRDefault="001F523A" w:rsidP="00DA3F4B">
            <w:pPr>
              <w:rPr>
                <w:rFonts w:ascii="Arial" w:hAnsi="Arial" w:cs="Arial"/>
                <w:sz w:val="24"/>
                <w:szCs w:val="24"/>
              </w:rPr>
            </w:pPr>
          </w:p>
        </w:tc>
        <w:tc>
          <w:tcPr>
            <w:tcW w:w="850" w:type="dxa"/>
          </w:tcPr>
          <w:p w14:paraId="1BB3488B"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19" w:type="dxa"/>
          </w:tcPr>
          <w:p w14:paraId="47F2B704" w14:textId="77777777" w:rsidR="001F523A" w:rsidRPr="001F523A" w:rsidRDefault="001F523A" w:rsidP="00DA3F4B">
            <w:pPr>
              <w:rPr>
                <w:rFonts w:ascii="Arial" w:hAnsi="Arial" w:cs="Arial"/>
                <w:sz w:val="24"/>
                <w:szCs w:val="24"/>
              </w:rPr>
            </w:pPr>
          </w:p>
        </w:tc>
        <w:tc>
          <w:tcPr>
            <w:tcW w:w="2244" w:type="dxa"/>
          </w:tcPr>
          <w:p w14:paraId="4563E8F9" w14:textId="77777777" w:rsidR="001F523A" w:rsidRPr="001F523A" w:rsidRDefault="001F523A" w:rsidP="00DA3F4B">
            <w:pPr>
              <w:rPr>
                <w:rFonts w:ascii="Arial" w:hAnsi="Arial" w:cs="Arial"/>
                <w:sz w:val="24"/>
                <w:szCs w:val="24"/>
              </w:rPr>
            </w:pPr>
            <w:r w:rsidRPr="001F523A">
              <w:rPr>
                <w:rFonts w:ascii="Arial" w:hAnsi="Arial" w:cs="Arial"/>
                <w:sz w:val="24"/>
                <w:szCs w:val="24"/>
              </w:rPr>
              <w:t>Insignificant parent or community involvement or negative attitudes</w:t>
            </w:r>
          </w:p>
        </w:tc>
        <w:tc>
          <w:tcPr>
            <w:tcW w:w="3033" w:type="dxa"/>
          </w:tcPr>
          <w:p w14:paraId="24ED6E1A" w14:textId="77777777" w:rsidR="001F523A" w:rsidRPr="001F523A" w:rsidRDefault="001F523A" w:rsidP="00DA3F4B">
            <w:pPr>
              <w:rPr>
                <w:rFonts w:ascii="Arial" w:hAnsi="Arial" w:cs="Arial"/>
                <w:sz w:val="24"/>
                <w:szCs w:val="24"/>
              </w:rPr>
            </w:pPr>
          </w:p>
        </w:tc>
      </w:tr>
      <w:tr w:rsidR="001F523A" w:rsidRPr="001F523A" w14:paraId="6EB42991" w14:textId="77777777" w:rsidTr="001F523A">
        <w:tc>
          <w:tcPr>
            <w:tcW w:w="2263" w:type="dxa"/>
          </w:tcPr>
          <w:p w14:paraId="44F23CAB" w14:textId="77777777" w:rsidR="001F523A" w:rsidRPr="001F523A" w:rsidRDefault="001F523A" w:rsidP="00DA3F4B">
            <w:pPr>
              <w:rPr>
                <w:rFonts w:ascii="Arial" w:hAnsi="Arial" w:cs="Arial"/>
                <w:b/>
                <w:sz w:val="24"/>
                <w:szCs w:val="24"/>
              </w:rPr>
            </w:pPr>
            <w:r w:rsidRPr="001F523A">
              <w:rPr>
                <w:rFonts w:ascii="Arial" w:hAnsi="Arial" w:cs="Arial"/>
                <w:b/>
                <w:sz w:val="24"/>
                <w:szCs w:val="24"/>
              </w:rPr>
              <w:t>Out of hours use of school facilities</w:t>
            </w:r>
          </w:p>
          <w:p w14:paraId="1C0E4BBB" w14:textId="77777777" w:rsidR="001F523A" w:rsidRPr="001F523A" w:rsidRDefault="001F523A" w:rsidP="00DA3F4B">
            <w:pPr>
              <w:rPr>
                <w:rFonts w:ascii="Arial" w:hAnsi="Arial" w:cs="Arial"/>
                <w:sz w:val="24"/>
                <w:szCs w:val="24"/>
              </w:rPr>
            </w:pPr>
            <w:r w:rsidRPr="001F523A">
              <w:rPr>
                <w:rFonts w:ascii="Arial" w:hAnsi="Arial" w:cs="Arial"/>
                <w:sz w:val="24"/>
                <w:szCs w:val="24"/>
              </w:rPr>
              <w:t>No reported problems &amp;/or security benefits from out of hours use</w:t>
            </w:r>
          </w:p>
        </w:tc>
        <w:tc>
          <w:tcPr>
            <w:tcW w:w="851" w:type="dxa"/>
          </w:tcPr>
          <w:p w14:paraId="6B7C1614" w14:textId="77777777" w:rsidR="001F523A" w:rsidRPr="001F523A" w:rsidRDefault="001F523A" w:rsidP="00DA3F4B">
            <w:pPr>
              <w:rPr>
                <w:rFonts w:ascii="Arial" w:hAnsi="Arial" w:cs="Arial"/>
                <w:sz w:val="24"/>
                <w:szCs w:val="24"/>
              </w:rPr>
            </w:pPr>
            <w:r w:rsidRPr="001F523A">
              <w:rPr>
                <w:rFonts w:ascii="Arial" w:hAnsi="Arial" w:cs="Arial"/>
                <w:sz w:val="24"/>
                <w:szCs w:val="24"/>
              </w:rPr>
              <w:t>X</w:t>
            </w:r>
          </w:p>
        </w:tc>
        <w:tc>
          <w:tcPr>
            <w:tcW w:w="850" w:type="dxa"/>
          </w:tcPr>
          <w:p w14:paraId="1267F29B" w14:textId="77777777" w:rsidR="001F523A" w:rsidRPr="001F523A" w:rsidRDefault="001F523A" w:rsidP="00DA3F4B">
            <w:pPr>
              <w:rPr>
                <w:rFonts w:ascii="Arial" w:hAnsi="Arial" w:cs="Arial"/>
                <w:sz w:val="24"/>
                <w:szCs w:val="24"/>
              </w:rPr>
            </w:pPr>
          </w:p>
        </w:tc>
        <w:tc>
          <w:tcPr>
            <w:tcW w:w="819" w:type="dxa"/>
          </w:tcPr>
          <w:p w14:paraId="38D2E92B" w14:textId="77777777" w:rsidR="001F523A" w:rsidRPr="001F523A" w:rsidRDefault="001F523A" w:rsidP="00DA3F4B">
            <w:pPr>
              <w:rPr>
                <w:rFonts w:ascii="Arial" w:hAnsi="Arial" w:cs="Arial"/>
                <w:sz w:val="24"/>
                <w:szCs w:val="24"/>
              </w:rPr>
            </w:pPr>
          </w:p>
        </w:tc>
        <w:tc>
          <w:tcPr>
            <w:tcW w:w="2244" w:type="dxa"/>
          </w:tcPr>
          <w:p w14:paraId="0E47EDB1" w14:textId="77777777" w:rsidR="001F523A" w:rsidRPr="001F523A" w:rsidRDefault="001F523A" w:rsidP="00DA3F4B">
            <w:pPr>
              <w:rPr>
                <w:rFonts w:ascii="Arial" w:hAnsi="Arial" w:cs="Arial"/>
                <w:sz w:val="24"/>
                <w:szCs w:val="24"/>
              </w:rPr>
            </w:pPr>
            <w:r w:rsidRPr="001F523A">
              <w:rPr>
                <w:rFonts w:ascii="Arial" w:hAnsi="Arial" w:cs="Arial"/>
                <w:sz w:val="24"/>
                <w:szCs w:val="24"/>
              </w:rPr>
              <w:t>Many security problems due to out of hours use, special risks e.g. bars, social clubs</w:t>
            </w:r>
          </w:p>
        </w:tc>
        <w:tc>
          <w:tcPr>
            <w:tcW w:w="3033" w:type="dxa"/>
          </w:tcPr>
          <w:p w14:paraId="78765552" w14:textId="77777777" w:rsidR="001F523A" w:rsidRPr="001F523A" w:rsidRDefault="001F523A" w:rsidP="00DA3F4B">
            <w:pPr>
              <w:rPr>
                <w:rFonts w:ascii="Arial" w:hAnsi="Arial" w:cs="Arial"/>
                <w:sz w:val="24"/>
                <w:szCs w:val="24"/>
              </w:rPr>
            </w:pPr>
            <w:r w:rsidRPr="001F523A">
              <w:rPr>
                <w:rFonts w:ascii="Arial" w:hAnsi="Arial" w:cs="Arial"/>
                <w:sz w:val="24"/>
                <w:szCs w:val="24"/>
              </w:rPr>
              <w:t>Not used for OoSC or hired</w:t>
            </w:r>
          </w:p>
        </w:tc>
      </w:tr>
    </w:tbl>
    <w:p w14:paraId="10AB8668" w14:textId="77777777" w:rsidR="001F523A" w:rsidRPr="001F523A" w:rsidRDefault="001F523A" w:rsidP="001F523A">
      <w:pPr>
        <w:ind w:left="360"/>
        <w:rPr>
          <w:rFonts w:ascii="Arial" w:hAnsi="Arial" w:cs="Arial"/>
          <w:b/>
          <w:sz w:val="24"/>
          <w:szCs w:val="24"/>
        </w:rPr>
      </w:pPr>
    </w:p>
    <w:p w14:paraId="1F4FF875" w14:textId="200347ED" w:rsidR="001F523A" w:rsidRPr="001F523A" w:rsidRDefault="001F523A" w:rsidP="002F7584">
      <w:pPr>
        <w:rPr>
          <w:rFonts w:ascii="Arial" w:hAnsi="Arial" w:cs="Arial"/>
          <w:b/>
          <w:sz w:val="24"/>
          <w:szCs w:val="24"/>
        </w:rPr>
      </w:pPr>
      <w:r w:rsidRPr="001F523A">
        <w:rPr>
          <w:rFonts w:ascii="Arial" w:hAnsi="Arial" w:cs="Arial"/>
          <w:b/>
          <w:sz w:val="24"/>
          <w:szCs w:val="24"/>
        </w:rPr>
        <w:t xml:space="preserve">Part </w:t>
      </w:r>
      <w:r w:rsidR="002F7584">
        <w:rPr>
          <w:rFonts w:ascii="Arial" w:hAnsi="Arial" w:cs="Arial"/>
          <w:b/>
          <w:sz w:val="24"/>
          <w:szCs w:val="24"/>
        </w:rPr>
        <w:t>3:</w:t>
      </w:r>
      <w:r w:rsidRPr="001F523A">
        <w:rPr>
          <w:rFonts w:ascii="Arial" w:hAnsi="Arial" w:cs="Arial"/>
          <w:b/>
          <w:sz w:val="24"/>
          <w:szCs w:val="24"/>
        </w:rPr>
        <w:t xml:space="preserve"> Security measures</w:t>
      </w:r>
    </w:p>
    <w:p w14:paraId="59FB6E94" w14:textId="77777777" w:rsidR="001F523A" w:rsidRPr="001F523A" w:rsidRDefault="001F523A" w:rsidP="001F523A">
      <w:pPr>
        <w:ind w:left="36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851"/>
        <w:gridCol w:w="850"/>
        <w:gridCol w:w="851"/>
        <w:gridCol w:w="2268"/>
        <w:gridCol w:w="2977"/>
      </w:tblGrid>
      <w:tr w:rsidR="001F523A" w:rsidRPr="001F523A" w14:paraId="13E018D1" w14:textId="77777777" w:rsidTr="002F7584">
        <w:tc>
          <w:tcPr>
            <w:tcW w:w="2263" w:type="dxa"/>
          </w:tcPr>
          <w:p w14:paraId="1DCE07F2" w14:textId="77777777" w:rsidR="001F523A" w:rsidRPr="001F523A" w:rsidRDefault="001F523A" w:rsidP="00DA3F4B">
            <w:pPr>
              <w:rPr>
                <w:rFonts w:ascii="Arial" w:hAnsi="Arial" w:cs="Arial"/>
                <w:sz w:val="24"/>
                <w:szCs w:val="24"/>
              </w:rPr>
            </w:pPr>
            <w:r w:rsidRPr="001F523A">
              <w:rPr>
                <w:rFonts w:ascii="Arial" w:hAnsi="Arial" w:cs="Arial"/>
                <w:sz w:val="24"/>
                <w:szCs w:val="24"/>
              </w:rPr>
              <w:t>Low risk</w:t>
            </w:r>
          </w:p>
        </w:tc>
        <w:tc>
          <w:tcPr>
            <w:tcW w:w="851" w:type="dxa"/>
          </w:tcPr>
          <w:p w14:paraId="0413A323" w14:textId="77777777" w:rsidR="001F523A" w:rsidRPr="001F523A" w:rsidRDefault="001F523A" w:rsidP="00DA3F4B">
            <w:pPr>
              <w:rPr>
                <w:rFonts w:ascii="Arial" w:hAnsi="Arial" w:cs="Arial"/>
                <w:sz w:val="24"/>
                <w:szCs w:val="24"/>
              </w:rPr>
            </w:pPr>
            <w:r w:rsidRPr="001F523A">
              <w:rPr>
                <w:rFonts w:ascii="Arial" w:hAnsi="Arial" w:cs="Arial"/>
                <w:sz w:val="24"/>
                <w:szCs w:val="24"/>
              </w:rPr>
              <w:t>Low</w:t>
            </w:r>
          </w:p>
        </w:tc>
        <w:tc>
          <w:tcPr>
            <w:tcW w:w="850" w:type="dxa"/>
          </w:tcPr>
          <w:p w14:paraId="00662F7D" w14:textId="4A6336B0" w:rsidR="001F523A" w:rsidRPr="001F523A" w:rsidRDefault="001F523A" w:rsidP="00DA3F4B">
            <w:pPr>
              <w:rPr>
                <w:rFonts w:ascii="Arial" w:hAnsi="Arial" w:cs="Arial"/>
                <w:sz w:val="24"/>
                <w:szCs w:val="24"/>
              </w:rPr>
            </w:pPr>
            <w:r w:rsidRPr="001F523A">
              <w:rPr>
                <w:rFonts w:ascii="Arial" w:hAnsi="Arial" w:cs="Arial"/>
                <w:sz w:val="24"/>
                <w:szCs w:val="24"/>
              </w:rPr>
              <w:t>Med</w:t>
            </w:r>
          </w:p>
        </w:tc>
        <w:tc>
          <w:tcPr>
            <w:tcW w:w="851" w:type="dxa"/>
          </w:tcPr>
          <w:p w14:paraId="6B38839B" w14:textId="77777777" w:rsidR="001F523A" w:rsidRPr="001F523A" w:rsidRDefault="001F523A" w:rsidP="00DA3F4B">
            <w:pPr>
              <w:rPr>
                <w:rFonts w:ascii="Arial" w:hAnsi="Arial" w:cs="Arial"/>
                <w:sz w:val="24"/>
                <w:szCs w:val="24"/>
              </w:rPr>
            </w:pPr>
            <w:r w:rsidRPr="001F523A">
              <w:rPr>
                <w:rFonts w:ascii="Arial" w:hAnsi="Arial" w:cs="Arial"/>
                <w:sz w:val="24"/>
                <w:szCs w:val="24"/>
              </w:rPr>
              <w:t>High</w:t>
            </w:r>
          </w:p>
        </w:tc>
        <w:tc>
          <w:tcPr>
            <w:tcW w:w="2268" w:type="dxa"/>
          </w:tcPr>
          <w:p w14:paraId="721DD029" w14:textId="77777777" w:rsidR="001F523A" w:rsidRPr="001F523A" w:rsidRDefault="001F523A" w:rsidP="00DA3F4B">
            <w:pPr>
              <w:rPr>
                <w:rFonts w:ascii="Arial" w:hAnsi="Arial" w:cs="Arial"/>
                <w:sz w:val="24"/>
                <w:szCs w:val="24"/>
              </w:rPr>
            </w:pPr>
            <w:r w:rsidRPr="001F523A">
              <w:rPr>
                <w:rFonts w:ascii="Arial" w:hAnsi="Arial" w:cs="Arial"/>
                <w:sz w:val="24"/>
                <w:szCs w:val="24"/>
              </w:rPr>
              <w:t>High risk</w:t>
            </w:r>
          </w:p>
        </w:tc>
        <w:tc>
          <w:tcPr>
            <w:tcW w:w="2977" w:type="dxa"/>
          </w:tcPr>
          <w:p w14:paraId="7CC7B10C" w14:textId="77777777" w:rsidR="001F523A" w:rsidRPr="001F523A" w:rsidRDefault="001F523A" w:rsidP="00DA3F4B">
            <w:pPr>
              <w:rPr>
                <w:rFonts w:ascii="Arial" w:hAnsi="Arial" w:cs="Arial"/>
                <w:sz w:val="24"/>
                <w:szCs w:val="24"/>
              </w:rPr>
            </w:pPr>
            <w:r w:rsidRPr="001F523A">
              <w:rPr>
                <w:rFonts w:ascii="Arial" w:hAnsi="Arial" w:cs="Arial"/>
                <w:sz w:val="24"/>
                <w:szCs w:val="24"/>
              </w:rPr>
              <w:t>Comments</w:t>
            </w:r>
          </w:p>
        </w:tc>
      </w:tr>
      <w:tr w:rsidR="001F523A" w:rsidRPr="001F523A" w14:paraId="37FDF23F" w14:textId="77777777" w:rsidTr="002F7584">
        <w:tc>
          <w:tcPr>
            <w:tcW w:w="2263" w:type="dxa"/>
          </w:tcPr>
          <w:p w14:paraId="1724BC5B" w14:textId="77777777" w:rsidR="001F523A" w:rsidRPr="001F523A" w:rsidRDefault="001F523A" w:rsidP="00DA3F4B">
            <w:pPr>
              <w:rPr>
                <w:rFonts w:ascii="Arial" w:hAnsi="Arial" w:cs="Arial"/>
                <w:b/>
                <w:sz w:val="24"/>
                <w:szCs w:val="24"/>
              </w:rPr>
            </w:pPr>
            <w:r w:rsidRPr="001F523A">
              <w:rPr>
                <w:rFonts w:ascii="Arial" w:hAnsi="Arial" w:cs="Arial"/>
                <w:b/>
                <w:sz w:val="24"/>
                <w:szCs w:val="24"/>
              </w:rPr>
              <w:t>School Watch Scheme</w:t>
            </w:r>
          </w:p>
          <w:p w14:paraId="775AABE6" w14:textId="77777777" w:rsidR="001F523A" w:rsidRPr="001F523A" w:rsidRDefault="001F523A" w:rsidP="00DA3F4B">
            <w:pPr>
              <w:rPr>
                <w:rFonts w:ascii="Arial" w:hAnsi="Arial" w:cs="Arial"/>
                <w:sz w:val="24"/>
                <w:szCs w:val="24"/>
              </w:rPr>
            </w:pPr>
            <w:r w:rsidRPr="001F523A">
              <w:rPr>
                <w:rFonts w:ascii="Arial" w:hAnsi="Arial" w:cs="Arial"/>
                <w:sz w:val="24"/>
                <w:szCs w:val="24"/>
              </w:rPr>
              <w:t xml:space="preserve">Efficient system of reporting suspicious incidents </w:t>
            </w:r>
          </w:p>
        </w:tc>
        <w:tc>
          <w:tcPr>
            <w:tcW w:w="851" w:type="dxa"/>
          </w:tcPr>
          <w:p w14:paraId="6C818346" w14:textId="77777777" w:rsidR="001F523A" w:rsidRPr="001F523A" w:rsidRDefault="001F523A" w:rsidP="00DA3F4B">
            <w:pPr>
              <w:rPr>
                <w:rFonts w:ascii="Arial" w:hAnsi="Arial" w:cs="Arial"/>
                <w:b/>
                <w:sz w:val="24"/>
                <w:szCs w:val="24"/>
              </w:rPr>
            </w:pPr>
          </w:p>
        </w:tc>
        <w:tc>
          <w:tcPr>
            <w:tcW w:w="850" w:type="dxa"/>
          </w:tcPr>
          <w:p w14:paraId="3F9603D9" w14:textId="77777777" w:rsidR="001F523A" w:rsidRPr="001F523A" w:rsidRDefault="001F523A" w:rsidP="00DA3F4B">
            <w:pPr>
              <w:rPr>
                <w:rFonts w:ascii="Arial" w:hAnsi="Arial" w:cs="Arial"/>
                <w:b/>
                <w:sz w:val="24"/>
                <w:szCs w:val="24"/>
              </w:rPr>
            </w:pPr>
          </w:p>
        </w:tc>
        <w:tc>
          <w:tcPr>
            <w:tcW w:w="851" w:type="dxa"/>
          </w:tcPr>
          <w:p w14:paraId="791E7990"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2268" w:type="dxa"/>
          </w:tcPr>
          <w:p w14:paraId="212A926F" w14:textId="77777777" w:rsidR="001F523A" w:rsidRPr="001F523A" w:rsidRDefault="001F523A" w:rsidP="00DA3F4B">
            <w:pPr>
              <w:rPr>
                <w:rFonts w:ascii="Arial" w:hAnsi="Arial" w:cs="Arial"/>
                <w:sz w:val="24"/>
                <w:szCs w:val="24"/>
              </w:rPr>
            </w:pPr>
            <w:r w:rsidRPr="001F523A">
              <w:rPr>
                <w:rFonts w:ascii="Arial" w:hAnsi="Arial" w:cs="Arial"/>
                <w:sz w:val="24"/>
                <w:szCs w:val="24"/>
              </w:rPr>
              <w:t>No scheme in operation</w:t>
            </w:r>
          </w:p>
        </w:tc>
        <w:tc>
          <w:tcPr>
            <w:tcW w:w="2977" w:type="dxa"/>
          </w:tcPr>
          <w:p w14:paraId="79406F62" w14:textId="77777777" w:rsidR="001F523A" w:rsidRPr="001F523A" w:rsidRDefault="001F523A" w:rsidP="00DA3F4B">
            <w:pPr>
              <w:rPr>
                <w:rFonts w:ascii="Arial" w:hAnsi="Arial" w:cs="Arial"/>
                <w:b/>
                <w:sz w:val="24"/>
                <w:szCs w:val="24"/>
              </w:rPr>
            </w:pPr>
          </w:p>
        </w:tc>
      </w:tr>
      <w:tr w:rsidR="001F523A" w:rsidRPr="001F523A" w14:paraId="2BE1D5BF" w14:textId="77777777" w:rsidTr="002F7584">
        <w:tc>
          <w:tcPr>
            <w:tcW w:w="2263" w:type="dxa"/>
          </w:tcPr>
          <w:p w14:paraId="2443273E" w14:textId="77777777" w:rsidR="001F523A" w:rsidRPr="001F523A" w:rsidRDefault="001F523A" w:rsidP="00DA3F4B">
            <w:pPr>
              <w:rPr>
                <w:rFonts w:ascii="Arial" w:hAnsi="Arial" w:cs="Arial"/>
                <w:b/>
                <w:sz w:val="24"/>
                <w:szCs w:val="24"/>
              </w:rPr>
            </w:pPr>
            <w:r w:rsidRPr="001F523A">
              <w:rPr>
                <w:rFonts w:ascii="Arial" w:hAnsi="Arial" w:cs="Arial"/>
                <w:b/>
                <w:sz w:val="24"/>
                <w:szCs w:val="24"/>
              </w:rPr>
              <w:t>Pupil Involvement</w:t>
            </w:r>
          </w:p>
          <w:p w14:paraId="3F452C85" w14:textId="77777777" w:rsidR="001F523A" w:rsidRPr="001F523A" w:rsidRDefault="001F523A" w:rsidP="00DA3F4B">
            <w:pPr>
              <w:rPr>
                <w:rFonts w:ascii="Arial" w:hAnsi="Arial" w:cs="Arial"/>
                <w:sz w:val="24"/>
                <w:szCs w:val="24"/>
              </w:rPr>
            </w:pPr>
            <w:r w:rsidRPr="001F523A">
              <w:rPr>
                <w:rFonts w:ascii="Arial" w:hAnsi="Arial" w:cs="Arial"/>
                <w:sz w:val="24"/>
                <w:szCs w:val="24"/>
              </w:rPr>
              <w:t xml:space="preserve">Successful youth </w:t>
            </w:r>
            <w:r w:rsidRPr="001F523A">
              <w:rPr>
                <w:rFonts w:ascii="Arial" w:hAnsi="Arial" w:cs="Arial"/>
                <w:sz w:val="24"/>
                <w:szCs w:val="24"/>
              </w:rPr>
              <w:lastRenderedPageBreak/>
              <w:t>action group or school council</w:t>
            </w:r>
          </w:p>
        </w:tc>
        <w:tc>
          <w:tcPr>
            <w:tcW w:w="851" w:type="dxa"/>
          </w:tcPr>
          <w:p w14:paraId="5BC9D098" w14:textId="77777777" w:rsidR="001F523A" w:rsidRPr="001F523A" w:rsidRDefault="001F523A" w:rsidP="00DA3F4B">
            <w:pPr>
              <w:rPr>
                <w:rFonts w:ascii="Arial" w:hAnsi="Arial" w:cs="Arial"/>
                <w:b/>
                <w:sz w:val="24"/>
                <w:szCs w:val="24"/>
              </w:rPr>
            </w:pPr>
          </w:p>
        </w:tc>
        <w:tc>
          <w:tcPr>
            <w:tcW w:w="850" w:type="dxa"/>
          </w:tcPr>
          <w:p w14:paraId="68542EBC" w14:textId="77777777" w:rsidR="001F523A" w:rsidRPr="001F523A" w:rsidRDefault="001F523A" w:rsidP="00DA3F4B">
            <w:pPr>
              <w:rPr>
                <w:rFonts w:ascii="Arial" w:hAnsi="Arial" w:cs="Arial"/>
                <w:b/>
                <w:sz w:val="24"/>
                <w:szCs w:val="24"/>
              </w:rPr>
            </w:pPr>
          </w:p>
        </w:tc>
        <w:tc>
          <w:tcPr>
            <w:tcW w:w="851" w:type="dxa"/>
          </w:tcPr>
          <w:p w14:paraId="0091C222"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2268" w:type="dxa"/>
          </w:tcPr>
          <w:p w14:paraId="72D1520A" w14:textId="77777777" w:rsidR="001F523A" w:rsidRPr="001F523A" w:rsidRDefault="001F523A" w:rsidP="00DA3F4B">
            <w:pPr>
              <w:rPr>
                <w:rFonts w:ascii="Arial" w:hAnsi="Arial" w:cs="Arial"/>
                <w:sz w:val="24"/>
                <w:szCs w:val="24"/>
              </w:rPr>
            </w:pPr>
            <w:r w:rsidRPr="001F523A">
              <w:rPr>
                <w:rFonts w:ascii="Arial" w:hAnsi="Arial" w:cs="Arial"/>
                <w:sz w:val="24"/>
                <w:szCs w:val="24"/>
              </w:rPr>
              <w:t>No involvement in security</w:t>
            </w:r>
          </w:p>
        </w:tc>
        <w:tc>
          <w:tcPr>
            <w:tcW w:w="2977" w:type="dxa"/>
          </w:tcPr>
          <w:p w14:paraId="6345329B" w14:textId="77777777" w:rsidR="001F523A" w:rsidRPr="001F523A" w:rsidRDefault="001F523A" w:rsidP="00DA3F4B">
            <w:pPr>
              <w:rPr>
                <w:rFonts w:ascii="Arial" w:hAnsi="Arial" w:cs="Arial"/>
                <w:sz w:val="24"/>
                <w:szCs w:val="24"/>
              </w:rPr>
            </w:pPr>
            <w:r w:rsidRPr="001F523A">
              <w:rPr>
                <w:rFonts w:ascii="Arial" w:hAnsi="Arial" w:cs="Arial"/>
                <w:sz w:val="24"/>
                <w:szCs w:val="24"/>
              </w:rPr>
              <w:t>Children too young to be involved</w:t>
            </w:r>
          </w:p>
          <w:p w14:paraId="70B35C1E" w14:textId="77777777" w:rsidR="001F523A" w:rsidRPr="001F523A" w:rsidRDefault="001F523A" w:rsidP="00DA3F4B">
            <w:pPr>
              <w:rPr>
                <w:rFonts w:ascii="Arial" w:hAnsi="Arial" w:cs="Arial"/>
                <w:sz w:val="24"/>
                <w:szCs w:val="24"/>
              </w:rPr>
            </w:pPr>
          </w:p>
        </w:tc>
      </w:tr>
      <w:tr w:rsidR="001F523A" w:rsidRPr="001F523A" w14:paraId="3FFF56E7" w14:textId="77777777" w:rsidTr="002F7584">
        <w:tc>
          <w:tcPr>
            <w:tcW w:w="2263" w:type="dxa"/>
          </w:tcPr>
          <w:p w14:paraId="11D1DB21" w14:textId="77777777" w:rsidR="001F523A" w:rsidRPr="001F523A" w:rsidRDefault="001F523A" w:rsidP="00DA3F4B">
            <w:pPr>
              <w:rPr>
                <w:rFonts w:ascii="Arial" w:hAnsi="Arial" w:cs="Arial"/>
                <w:b/>
                <w:sz w:val="24"/>
                <w:szCs w:val="24"/>
              </w:rPr>
            </w:pPr>
            <w:r w:rsidRPr="001F523A">
              <w:rPr>
                <w:rFonts w:ascii="Arial" w:hAnsi="Arial" w:cs="Arial"/>
                <w:b/>
                <w:sz w:val="24"/>
                <w:szCs w:val="24"/>
              </w:rPr>
              <w:t>Waste bins</w:t>
            </w:r>
          </w:p>
          <w:p w14:paraId="3AD03331" w14:textId="77777777" w:rsidR="001F523A" w:rsidRPr="001F523A" w:rsidRDefault="001F523A" w:rsidP="00DA3F4B">
            <w:pPr>
              <w:rPr>
                <w:rFonts w:ascii="Arial" w:hAnsi="Arial" w:cs="Arial"/>
                <w:sz w:val="24"/>
                <w:szCs w:val="24"/>
              </w:rPr>
            </w:pPr>
            <w:r w:rsidRPr="001F523A">
              <w:rPr>
                <w:rFonts w:ascii="Arial" w:hAnsi="Arial" w:cs="Arial"/>
                <w:sz w:val="24"/>
                <w:szCs w:val="24"/>
              </w:rPr>
              <w:t>Waste &amp; recycling bins locked up every night</w:t>
            </w:r>
          </w:p>
        </w:tc>
        <w:tc>
          <w:tcPr>
            <w:tcW w:w="851" w:type="dxa"/>
          </w:tcPr>
          <w:p w14:paraId="6048AD19" w14:textId="77777777" w:rsidR="001F523A" w:rsidRPr="001F523A" w:rsidRDefault="001F523A" w:rsidP="00DA3F4B">
            <w:pPr>
              <w:rPr>
                <w:rFonts w:ascii="Arial" w:hAnsi="Arial" w:cs="Arial"/>
                <w:b/>
                <w:sz w:val="24"/>
                <w:szCs w:val="24"/>
              </w:rPr>
            </w:pPr>
          </w:p>
          <w:p w14:paraId="5F25912A" w14:textId="77777777" w:rsidR="001F523A" w:rsidRPr="001F523A" w:rsidRDefault="001F523A" w:rsidP="00DA3F4B">
            <w:pPr>
              <w:rPr>
                <w:rFonts w:ascii="Arial" w:hAnsi="Arial" w:cs="Arial"/>
                <w:sz w:val="24"/>
                <w:szCs w:val="24"/>
              </w:rPr>
            </w:pPr>
          </w:p>
          <w:p w14:paraId="3F3EE67A" w14:textId="77777777" w:rsidR="001F523A" w:rsidRPr="001F523A" w:rsidRDefault="001F523A" w:rsidP="00DA3F4B">
            <w:pPr>
              <w:rPr>
                <w:rFonts w:ascii="Arial" w:hAnsi="Arial" w:cs="Arial"/>
                <w:sz w:val="24"/>
                <w:szCs w:val="24"/>
              </w:rPr>
            </w:pPr>
          </w:p>
          <w:p w14:paraId="6B1CB793" w14:textId="77777777" w:rsidR="001F523A" w:rsidRPr="001F523A" w:rsidRDefault="001F523A" w:rsidP="00DA3F4B">
            <w:pPr>
              <w:rPr>
                <w:rFonts w:ascii="Arial" w:hAnsi="Arial" w:cs="Arial"/>
                <w:sz w:val="24"/>
                <w:szCs w:val="24"/>
              </w:rPr>
            </w:pPr>
          </w:p>
        </w:tc>
        <w:tc>
          <w:tcPr>
            <w:tcW w:w="850" w:type="dxa"/>
          </w:tcPr>
          <w:p w14:paraId="47BB79C3"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851" w:type="dxa"/>
          </w:tcPr>
          <w:p w14:paraId="7E3B1550" w14:textId="77777777" w:rsidR="001F523A" w:rsidRPr="001F523A" w:rsidRDefault="001F523A" w:rsidP="00DA3F4B">
            <w:pPr>
              <w:rPr>
                <w:rFonts w:ascii="Arial" w:hAnsi="Arial" w:cs="Arial"/>
                <w:b/>
                <w:sz w:val="24"/>
                <w:szCs w:val="24"/>
              </w:rPr>
            </w:pPr>
          </w:p>
        </w:tc>
        <w:tc>
          <w:tcPr>
            <w:tcW w:w="2268" w:type="dxa"/>
          </w:tcPr>
          <w:p w14:paraId="3BAD9859" w14:textId="77777777" w:rsidR="001F523A" w:rsidRPr="001F523A" w:rsidRDefault="001F523A" w:rsidP="00DA3F4B">
            <w:pPr>
              <w:rPr>
                <w:rFonts w:ascii="Arial" w:hAnsi="Arial" w:cs="Arial"/>
                <w:sz w:val="24"/>
                <w:szCs w:val="24"/>
              </w:rPr>
            </w:pPr>
            <w:r w:rsidRPr="001F523A">
              <w:rPr>
                <w:rFonts w:ascii="Arial" w:hAnsi="Arial" w:cs="Arial"/>
                <w:sz w:val="24"/>
                <w:szCs w:val="24"/>
              </w:rPr>
              <w:t>Unlocked mobile bins left around school</w:t>
            </w:r>
          </w:p>
        </w:tc>
        <w:tc>
          <w:tcPr>
            <w:tcW w:w="2977" w:type="dxa"/>
          </w:tcPr>
          <w:p w14:paraId="0DBA5298" w14:textId="77D56B1B" w:rsidR="001F523A" w:rsidRPr="001F523A" w:rsidRDefault="00BF1104" w:rsidP="00DA3F4B">
            <w:pPr>
              <w:rPr>
                <w:rFonts w:ascii="Arial" w:hAnsi="Arial" w:cs="Arial"/>
                <w:sz w:val="24"/>
                <w:szCs w:val="24"/>
              </w:rPr>
            </w:pPr>
            <w:r>
              <w:rPr>
                <w:rFonts w:ascii="Arial" w:hAnsi="Arial" w:cs="Arial"/>
                <w:sz w:val="24"/>
                <w:szCs w:val="24"/>
              </w:rPr>
              <w:t>Skips</w:t>
            </w:r>
            <w:r w:rsidR="001F523A" w:rsidRPr="001F523A">
              <w:rPr>
                <w:rFonts w:ascii="Arial" w:hAnsi="Arial" w:cs="Arial"/>
                <w:sz w:val="24"/>
                <w:szCs w:val="24"/>
              </w:rPr>
              <w:t xml:space="preserve"> locked away at night</w:t>
            </w:r>
          </w:p>
        </w:tc>
      </w:tr>
      <w:tr w:rsidR="001F523A" w:rsidRPr="001F523A" w14:paraId="02C8F465" w14:textId="77777777" w:rsidTr="002F7584">
        <w:tc>
          <w:tcPr>
            <w:tcW w:w="2263" w:type="dxa"/>
          </w:tcPr>
          <w:p w14:paraId="41B5B2E9" w14:textId="77777777" w:rsidR="001F523A" w:rsidRPr="001F523A" w:rsidRDefault="001F523A" w:rsidP="00DA3F4B">
            <w:pPr>
              <w:rPr>
                <w:rFonts w:ascii="Arial" w:hAnsi="Arial" w:cs="Arial"/>
                <w:b/>
                <w:sz w:val="24"/>
                <w:szCs w:val="24"/>
              </w:rPr>
            </w:pPr>
            <w:r w:rsidRPr="001F523A">
              <w:rPr>
                <w:rFonts w:ascii="Arial" w:hAnsi="Arial" w:cs="Arial"/>
                <w:b/>
                <w:sz w:val="24"/>
                <w:szCs w:val="24"/>
              </w:rPr>
              <w:t>Security Lighting</w:t>
            </w:r>
          </w:p>
          <w:p w14:paraId="729D6A0F" w14:textId="77777777" w:rsidR="001F523A" w:rsidRPr="001F523A" w:rsidRDefault="001F523A" w:rsidP="00DA3F4B">
            <w:pPr>
              <w:rPr>
                <w:rFonts w:ascii="Arial" w:hAnsi="Arial" w:cs="Arial"/>
                <w:sz w:val="24"/>
                <w:szCs w:val="24"/>
              </w:rPr>
            </w:pPr>
            <w:r w:rsidRPr="001F523A">
              <w:rPr>
                <w:rFonts w:ascii="Arial" w:hAnsi="Arial" w:cs="Arial"/>
                <w:sz w:val="24"/>
                <w:szCs w:val="24"/>
              </w:rPr>
              <w:t>Lighting of all entrances, footpaths &amp; building facades</w:t>
            </w:r>
          </w:p>
        </w:tc>
        <w:tc>
          <w:tcPr>
            <w:tcW w:w="851" w:type="dxa"/>
          </w:tcPr>
          <w:p w14:paraId="1BFAC45A" w14:textId="77777777" w:rsidR="001F523A" w:rsidRPr="001F523A" w:rsidRDefault="001F523A" w:rsidP="00DA3F4B">
            <w:pPr>
              <w:rPr>
                <w:rFonts w:ascii="Arial" w:hAnsi="Arial" w:cs="Arial"/>
                <w:b/>
                <w:sz w:val="24"/>
                <w:szCs w:val="24"/>
              </w:rPr>
            </w:pPr>
          </w:p>
        </w:tc>
        <w:tc>
          <w:tcPr>
            <w:tcW w:w="850" w:type="dxa"/>
          </w:tcPr>
          <w:p w14:paraId="7E4B70C1"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851" w:type="dxa"/>
          </w:tcPr>
          <w:p w14:paraId="2F31A7EE" w14:textId="77777777" w:rsidR="001F523A" w:rsidRPr="001F523A" w:rsidRDefault="001F523A" w:rsidP="00DA3F4B">
            <w:pPr>
              <w:rPr>
                <w:rFonts w:ascii="Arial" w:hAnsi="Arial" w:cs="Arial"/>
                <w:b/>
                <w:sz w:val="24"/>
                <w:szCs w:val="24"/>
              </w:rPr>
            </w:pPr>
          </w:p>
        </w:tc>
        <w:tc>
          <w:tcPr>
            <w:tcW w:w="2268" w:type="dxa"/>
          </w:tcPr>
          <w:p w14:paraId="1F042D34" w14:textId="77777777" w:rsidR="001F523A" w:rsidRPr="001F523A" w:rsidRDefault="001F523A" w:rsidP="00DA3F4B">
            <w:pPr>
              <w:rPr>
                <w:rFonts w:ascii="Arial" w:hAnsi="Arial" w:cs="Arial"/>
                <w:sz w:val="24"/>
                <w:szCs w:val="24"/>
              </w:rPr>
            </w:pPr>
            <w:r w:rsidRPr="001F523A">
              <w:rPr>
                <w:rFonts w:ascii="Arial" w:hAnsi="Arial" w:cs="Arial"/>
                <w:sz w:val="24"/>
                <w:szCs w:val="24"/>
              </w:rPr>
              <w:t>No lighting</w:t>
            </w:r>
          </w:p>
        </w:tc>
        <w:tc>
          <w:tcPr>
            <w:tcW w:w="2977" w:type="dxa"/>
          </w:tcPr>
          <w:p w14:paraId="7E46F243" w14:textId="77777777" w:rsidR="001F523A" w:rsidRPr="001F523A" w:rsidRDefault="001F523A" w:rsidP="00DA3F4B">
            <w:pPr>
              <w:rPr>
                <w:rFonts w:ascii="Arial" w:hAnsi="Arial" w:cs="Arial"/>
                <w:sz w:val="24"/>
                <w:szCs w:val="24"/>
              </w:rPr>
            </w:pPr>
            <w:r w:rsidRPr="001F523A">
              <w:rPr>
                <w:rFonts w:ascii="Arial" w:hAnsi="Arial" w:cs="Arial"/>
                <w:sz w:val="24"/>
                <w:szCs w:val="24"/>
              </w:rPr>
              <w:t>Security lighting at front &amp; back of building.  Lights at back not left on as it encourages gatherings</w:t>
            </w:r>
          </w:p>
        </w:tc>
      </w:tr>
      <w:tr w:rsidR="001F523A" w:rsidRPr="001F523A" w14:paraId="45D35053" w14:textId="77777777" w:rsidTr="002F7584">
        <w:tc>
          <w:tcPr>
            <w:tcW w:w="2263" w:type="dxa"/>
          </w:tcPr>
          <w:p w14:paraId="72548A80" w14:textId="77777777" w:rsidR="001F523A" w:rsidRPr="001F523A" w:rsidRDefault="001F523A" w:rsidP="00DA3F4B">
            <w:pPr>
              <w:rPr>
                <w:rFonts w:ascii="Arial" w:hAnsi="Arial" w:cs="Arial"/>
                <w:b/>
                <w:sz w:val="24"/>
                <w:szCs w:val="24"/>
              </w:rPr>
            </w:pPr>
            <w:r w:rsidRPr="001F523A">
              <w:rPr>
                <w:rFonts w:ascii="Arial" w:hAnsi="Arial" w:cs="Arial"/>
                <w:b/>
                <w:sz w:val="24"/>
                <w:szCs w:val="24"/>
              </w:rPr>
              <w:t>Surveillance</w:t>
            </w:r>
          </w:p>
          <w:p w14:paraId="3052391B" w14:textId="77777777" w:rsidR="001F523A" w:rsidRPr="001F523A" w:rsidRDefault="001F523A" w:rsidP="00DA3F4B">
            <w:pPr>
              <w:rPr>
                <w:rFonts w:ascii="Arial" w:hAnsi="Arial" w:cs="Arial"/>
                <w:sz w:val="24"/>
                <w:szCs w:val="24"/>
              </w:rPr>
            </w:pPr>
            <w:r w:rsidRPr="001F523A">
              <w:rPr>
                <w:rFonts w:ascii="Arial" w:hAnsi="Arial" w:cs="Arial"/>
                <w:sz w:val="24"/>
                <w:szCs w:val="24"/>
              </w:rPr>
              <w:t>Efficient surveillance e.g. CCTV covering perimeter or security patrols</w:t>
            </w:r>
          </w:p>
        </w:tc>
        <w:tc>
          <w:tcPr>
            <w:tcW w:w="851" w:type="dxa"/>
          </w:tcPr>
          <w:p w14:paraId="5D657AE0" w14:textId="77777777" w:rsidR="001F523A" w:rsidRPr="001F523A" w:rsidRDefault="001F523A" w:rsidP="00DA3F4B">
            <w:pPr>
              <w:rPr>
                <w:rFonts w:ascii="Arial" w:hAnsi="Arial" w:cs="Arial"/>
                <w:b/>
                <w:sz w:val="24"/>
                <w:szCs w:val="24"/>
              </w:rPr>
            </w:pPr>
          </w:p>
        </w:tc>
        <w:tc>
          <w:tcPr>
            <w:tcW w:w="850" w:type="dxa"/>
          </w:tcPr>
          <w:p w14:paraId="1927DAD0" w14:textId="77777777" w:rsidR="001F523A" w:rsidRPr="001F523A" w:rsidRDefault="001F523A" w:rsidP="00DA3F4B">
            <w:pPr>
              <w:rPr>
                <w:rFonts w:ascii="Arial" w:hAnsi="Arial" w:cs="Arial"/>
                <w:b/>
                <w:sz w:val="24"/>
                <w:szCs w:val="24"/>
              </w:rPr>
            </w:pPr>
          </w:p>
        </w:tc>
        <w:tc>
          <w:tcPr>
            <w:tcW w:w="851" w:type="dxa"/>
          </w:tcPr>
          <w:p w14:paraId="29022592" w14:textId="77777777" w:rsidR="001F523A" w:rsidRPr="001F523A" w:rsidRDefault="001F523A" w:rsidP="00DA3F4B">
            <w:pPr>
              <w:rPr>
                <w:rFonts w:ascii="Arial" w:hAnsi="Arial" w:cs="Arial"/>
                <w:b/>
                <w:sz w:val="24"/>
                <w:szCs w:val="24"/>
              </w:rPr>
            </w:pPr>
          </w:p>
          <w:p w14:paraId="52681ADE"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2268" w:type="dxa"/>
          </w:tcPr>
          <w:p w14:paraId="7EDBA5C3" w14:textId="77777777" w:rsidR="001F523A" w:rsidRPr="001F523A" w:rsidRDefault="001F523A" w:rsidP="00DA3F4B">
            <w:pPr>
              <w:rPr>
                <w:rFonts w:ascii="Arial" w:hAnsi="Arial" w:cs="Arial"/>
                <w:b/>
                <w:sz w:val="24"/>
                <w:szCs w:val="24"/>
              </w:rPr>
            </w:pPr>
          </w:p>
          <w:p w14:paraId="4B73385A" w14:textId="77777777" w:rsidR="001F523A" w:rsidRPr="001F523A" w:rsidRDefault="001F523A" w:rsidP="00DA3F4B">
            <w:pPr>
              <w:rPr>
                <w:rFonts w:ascii="Arial" w:hAnsi="Arial" w:cs="Arial"/>
                <w:sz w:val="24"/>
                <w:szCs w:val="24"/>
              </w:rPr>
            </w:pPr>
            <w:r w:rsidRPr="001F523A">
              <w:rPr>
                <w:rFonts w:ascii="Arial" w:hAnsi="Arial" w:cs="Arial"/>
                <w:sz w:val="24"/>
                <w:szCs w:val="24"/>
              </w:rPr>
              <w:t>No system</w:t>
            </w:r>
          </w:p>
        </w:tc>
        <w:tc>
          <w:tcPr>
            <w:tcW w:w="2977" w:type="dxa"/>
          </w:tcPr>
          <w:p w14:paraId="1E45C11E" w14:textId="77777777" w:rsidR="001F523A" w:rsidRPr="001F523A" w:rsidRDefault="001F523A" w:rsidP="00DA3F4B">
            <w:pPr>
              <w:rPr>
                <w:rFonts w:ascii="Arial" w:hAnsi="Arial" w:cs="Arial"/>
                <w:b/>
                <w:sz w:val="24"/>
                <w:szCs w:val="24"/>
              </w:rPr>
            </w:pPr>
          </w:p>
          <w:p w14:paraId="750E6F5E" w14:textId="77777777" w:rsidR="001F523A" w:rsidRPr="001F523A" w:rsidRDefault="001F523A" w:rsidP="00DA3F4B">
            <w:pPr>
              <w:rPr>
                <w:rFonts w:ascii="Arial" w:hAnsi="Arial" w:cs="Arial"/>
                <w:b/>
                <w:sz w:val="24"/>
                <w:szCs w:val="24"/>
              </w:rPr>
            </w:pPr>
          </w:p>
        </w:tc>
      </w:tr>
      <w:tr w:rsidR="001F523A" w:rsidRPr="001F523A" w14:paraId="4109D279" w14:textId="77777777" w:rsidTr="002F7584">
        <w:tc>
          <w:tcPr>
            <w:tcW w:w="2263" w:type="dxa"/>
          </w:tcPr>
          <w:p w14:paraId="56BD5EA3" w14:textId="77777777" w:rsidR="001F523A" w:rsidRPr="001F523A" w:rsidRDefault="001F523A" w:rsidP="00DA3F4B">
            <w:pPr>
              <w:rPr>
                <w:rFonts w:ascii="Arial" w:hAnsi="Arial" w:cs="Arial"/>
                <w:b/>
                <w:sz w:val="24"/>
                <w:szCs w:val="24"/>
              </w:rPr>
            </w:pPr>
            <w:r w:rsidRPr="001F523A">
              <w:rPr>
                <w:rFonts w:ascii="Arial" w:hAnsi="Arial" w:cs="Arial"/>
                <w:b/>
                <w:sz w:val="24"/>
                <w:szCs w:val="24"/>
              </w:rPr>
              <w:t>Intruder alarms</w:t>
            </w:r>
          </w:p>
          <w:p w14:paraId="39E46EEE" w14:textId="77777777" w:rsidR="001F523A" w:rsidRPr="001F523A" w:rsidRDefault="001F523A" w:rsidP="00DA3F4B">
            <w:pPr>
              <w:rPr>
                <w:rFonts w:ascii="Arial" w:hAnsi="Arial" w:cs="Arial"/>
                <w:sz w:val="24"/>
                <w:szCs w:val="24"/>
              </w:rPr>
            </w:pPr>
            <w:r w:rsidRPr="001F523A">
              <w:rPr>
                <w:rFonts w:ascii="Arial" w:hAnsi="Arial" w:cs="Arial"/>
                <w:sz w:val="24"/>
                <w:szCs w:val="24"/>
              </w:rPr>
              <w:t>System using passive infra-red detectors in all ground floor perimeter &amp; other vulnerable rooms</w:t>
            </w:r>
          </w:p>
        </w:tc>
        <w:tc>
          <w:tcPr>
            <w:tcW w:w="851" w:type="dxa"/>
          </w:tcPr>
          <w:p w14:paraId="0B806087"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850" w:type="dxa"/>
          </w:tcPr>
          <w:p w14:paraId="5703DA22" w14:textId="77777777" w:rsidR="001F523A" w:rsidRPr="001F523A" w:rsidRDefault="001F523A" w:rsidP="00DA3F4B">
            <w:pPr>
              <w:rPr>
                <w:rFonts w:ascii="Arial" w:hAnsi="Arial" w:cs="Arial"/>
                <w:b/>
                <w:sz w:val="24"/>
                <w:szCs w:val="24"/>
              </w:rPr>
            </w:pPr>
          </w:p>
        </w:tc>
        <w:tc>
          <w:tcPr>
            <w:tcW w:w="851" w:type="dxa"/>
          </w:tcPr>
          <w:p w14:paraId="49D421F1" w14:textId="77777777" w:rsidR="001F523A" w:rsidRPr="001F523A" w:rsidRDefault="001F523A" w:rsidP="00DA3F4B">
            <w:pPr>
              <w:rPr>
                <w:rFonts w:ascii="Arial" w:hAnsi="Arial" w:cs="Arial"/>
                <w:b/>
                <w:sz w:val="24"/>
                <w:szCs w:val="24"/>
              </w:rPr>
            </w:pPr>
          </w:p>
        </w:tc>
        <w:tc>
          <w:tcPr>
            <w:tcW w:w="2268" w:type="dxa"/>
          </w:tcPr>
          <w:p w14:paraId="6A27015A" w14:textId="77777777" w:rsidR="001F523A" w:rsidRPr="001F523A" w:rsidRDefault="001F523A" w:rsidP="00DA3F4B">
            <w:pPr>
              <w:rPr>
                <w:rFonts w:ascii="Arial" w:hAnsi="Arial" w:cs="Arial"/>
                <w:sz w:val="24"/>
                <w:szCs w:val="24"/>
              </w:rPr>
            </w:pPr>
            <w:r w:rsidRPr="001F523A">
              <w:rPr>
                <w:rFonts w:ascii="Arial" w:hAnsi="Arial" w:cs="Arial"/>
                <w:sz w:val="24"/>
                <w:szCs w:val="24"/>
              </w:rPr>
              <w:t>No system</w:t>
            </w:r>
          </w:p>
        </w:tc>
        <w:tc>
          <w:tcPr>
            <w:tcW w:w="2977" w:type="dxa"/>
          </w:tcPr>
          <w:p w14:paraId="756BBBA0" w14:textId="77777777" w:rsidR="001F523A" w:rsidRPr="001F523A" w:rsidRDefault="001F523A" w:rsidP="00DA3F4B">
            <w:pPr>
              <w:rPr>
                <w:rFonts w:ascii="Arial" w:hAnsi="Arial" w:cs="Arial"/>
                <w:sz w:val="24"/>
                <w:szCs w:val="24"/>
              </w:rPr>
            </w:pPr>
            <w:r w:rsidRPr="001F523A">
              <w:rPr>
                <w:rFonts w:ascii="Arial" w:hAnsi="Arial" w:cs="Arial"/>
                <w:sz w:val="24"/>
                <w:szCs w:val="24"/>
              </w:rPr>
              <w:t>Linked to a call centre.</w:t>
            </w:r>
          </w:p>
        </w:tc>
      </w:tr>
      <w:tr w:rsidR="001F523A" w:rsidRPr="001F523A" w14:paraId="0BCAF3C4" w14:textId="77777777" w:rsidTr="002F7584">
        <w:tc>
          <w:tcPr>
            <w:tcW w:w="2263" w:type="dxa"/>
          </w:tcPr>
          <w:p w14:paraId="30DC54C8" w14:textId="77777777" w:rsidR="001F523A" w:rsidRPr="001F523A" w:rsidRDefault="001F523A" w:rsidP="00DA3F4B">
            <w:pPr>
              <w:rPr>
                <w:rFonts w:ascii="Arial" w:hAnsi="Arial" w:cs="Arial"/>
                <w:b/>
                <w:sz w:val="24"/>
                <w:szCs w:val="24"/>
              </w:rPr>
            </w:pPr>
            <w:r w:rsidRPr="001F523A">
              <w:rPr>
                <w:rFonts w:ascii="Arial" w:hAnsi="Arial" w:cs="Arial"/>
                <w:b/>
                <w:sz w:val="24"/>
                <w:szCs w:val="24"/>
              </w:rPr>
              <w:t>Fire detection/sprinkler systems</w:t>
            </w:r>
          </w:p>
          <w:p w14:paraId="0FAD5AEB" w14:textId="77777777" w:rsidR="001F523A" w:rsidRPr="001F523A" w:rsidRDefault="001F523A" w:rsidP="00DA3F4B">
            <w:pPr>
              <w:rPr>
                <w:rFonts w:ascii="Arial" w:hAnsi="Arial" w:cs="Arial"/>
                <w:sz w:val="24"/>
                <w:szCs w:val="24"/>
              </w:rPr>
            </w:pPr>
            <w:r w:rsidRPr="001F523A">
              <w:rPr>
                <w:rFonts w:ascii="Arial" w:hAnsi="Arial" w:cs="Arial"/>
                <w:sz w:val="24"/>
                <w:szCs w:val="24"/>
              </w:rPr>
              <w:t>Automatic system linked to fire brigade</w:t>
            </w:r>
          </w:p>
        </w:tc>
        <w:tc>
          <w:tcPr>
            <w:tcW w:w="851" w:type="dxa"/>
          </w:tcPr>
          <w:p w14:paraId="0885B02F" w14:textId="77777777" w:rsidR="001F523A" w:rsidRPr="001F523A" w:rsidRDefault="001F523A" w:rsidP="00DA3F4B">
            <w:pPr>
              <w:rPr>
                <w:rFonts w:ascii="Arial" w:hAnsi="Arial" w:cs="Arial"/>
                <w:b/>
                <w:sz w:val="24"/>
                <w:szCs w:val="24"/>
              </w:rPr>
            </w:pPr>
          </w:p>
        </w:tc>
        <w:tc>
          <w:tcPr>
            <w:tcW w:w="850" w:type="dxa"/>
          </w:tcPr>
          <w:p w14:paraId="0BC4A124"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851" w:type="dxa"/>
          </w:tcPr>
          <w:p w14:paraId="1166A00C" w14:textId="77777777" w:rsidR="001F523A" w:rsidRPr="001F523A" w:rsidRDefault="001F523A" w:rsidP="00DA3F4B">
            <w:pPr>
              <w:rPr>
                <w:rFonts w:ascii="Arial" w:hAnsi="Arial" w:cs="Arial"/>
                <w:b/>
                <w:sz w:val="24"/>
                <w:szCs w:val="24"/>
              </w:rPr>
            </w:pPr>
          </w:p>
        </w:tc>
        <w:tc>
          <w:tcPr>
            <w:tcW w:w="2268" w:type="dxa"/>
          </w:tcPr>
          <w:p w14:paraId="2916A827" w14:textId="77777777" w:rsidR="001F523A" w:rsidRPr="001F523A" w:rsidRDefault="001F523A" w:rsidP="00DA3F4B">
            <w:pPr>
              <w:rPr>
                <w:rFonts w:ascii="Arial" w:hAnsi="Arial" w:cs="Arial"/>
                <w:sz w:val="24"/>
                <w:szCs w:val="24"/>
              </w:rPr>
            </w:pPr>
            <w:r w:rsidRPr="001F523A">
              <w:rPr>
                <w:rFonts w:ascii="Arial" w:hAnsi="Arial" w:cs="Arial"/>
                <w:sz w:val="24"/>
                <w:szCs w:val="24"/>
              </w:rPr>
              <w:t>No automatic detection</w:t>
            </w:r>
          </w:p>
        </w:tc>
        <w:tc>
          <w:tcPr>
            <w:tcW w:w="2977" w:type="dxa"/>
          </w:tcPr>
          <w:p w14:paraId="653DB80F" w14:textId="77777777" w:rsidR="001F523A" w:rsidRPr="001F523A" w:rsidRDefault="001F523A" w:rsidP="00DA3F4B">
            <w:pPr>
              <w:rPr>
                <w:rFonts w:ascii="Arial" w:hAnsi="Arial" w:cs="Arial"/>
                <w:sz w:val="24"/>
                <w:szCs w:val="24"/>
              </w:rPr>
            </w:pPr>
            <w:r w:rsidRPr="001F523A">
              <w:rPr>
                <w:rFonts w:ascii="Arial" w:hAnsi="Arial" w:cs="Arial"/>
                <w:sz w:val="24"/>
                <w:szCs w:val="24"/>
              </w:rPr>
              <w:t>Linked to call centre</w:t>
            </w:r>
          </w:p>
        </w:tc>
      </w:tr>
      <w:tr w:rsidR="001F523A" w:rsidRPr="001F523A" w14:paraId="12B13F61" w14:textId="77777777" w:rsidTr="002F7584">
        <w:tc>
          <w:tcPr>
            <w:tcW w:w="2263" w:type="dxa"/>
          </w:tcPr>
          <w:p w14:paraId="03F6514A" w14:textId="77777777" w:rsidR="001F523A" w:rsidRPr="001F523A" w:rsidRDefault="001F523A" w:rsidP="00DA3F4B">
            <w:pPr>
              <w:rPr>
                <w:rFonts w:ascii="Arial" w:hAnsi="Arial" w:cs="Arial"/>
                <w:b/>
                <w:sz w:val="24"/>
                <w:szCs w:val="24"/>
              </w:rPr>
            </w:pPr>
            <w:r w:rsidRPr="001F523A">
              <w:rPr>
                <w:rFonts w:ascii="Arial" w:hAnsi="Arial" w:cs="Arial"/>
                <w:b/>
                <w:sz w:val="24"/>
                <w:szCs w:val="24"/>
              </w:rPr>
              <w:t>Property Marking</w:t>
            </w:r>
          </w:p>
          <w:p w14:paraId="1B99485F" w14:textId="77777777" w:rsidR="001F523A" w:rsidRPr="001F523A" w:rsidRDefault="001F523A" w:rsidP="00DA3F4B">
            <w:pPr>
              <w:rPr>
                <w:rFonts w:ascii="Arial" w:hAnsi="Arial" w:cs="Arial"/>
                <w:sz w:val="24"/>
                <w:szCs w:val="24"/>
              </w:rPr>
            </w:pPr>
            <w:r w:rsidRPr="001F523A">
              <w:rPr>
                <w:rFonts w:ascii="Arial" w:hAnsi="Arial" w:cs="Arial"/>
                <w:sz w:val="24"/>
                <w:szCs w:val="24"/>
              </w:rPr>
              <w:t>All valuable property marked &amp; kept in secure store or secured locally</w:t>
            </w:r>
          </w:p>
        </w:tc>
        <w:tc>
          <w:tcPr>
            <w:tcW w:w="851" w:type="dxa"/>
          </w:tcPr>
          <w:p w14:paraId="627A18BC" w14:textId="77777777" w:rsidR="001F523A" w:rsidRPr="001F523A" w:rsidRDefault="001F523A" w:rsidP="00DA3F4B">
            <w:pPr>
              <w:rPr>
                <w:rFonts w:ascii="Arial" w:hAnsi="Arial" w:cs="Arial"/>
                <w:b/>
                <w:sz w:val="24"/>
                <w:szCs w:val="24"/>
              </w:rPr>
            </w:pPr>
          </w:p>
        </w:tc>
        <w:tc>
          <w:tcPr>
            <w:tcW w:w="850" w:type="dxa"/>
          </w:tcPr>
          <w:p w14:paraId="0113D54B"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851" w:type="dxa"/>
          </w:tcPr>
          <w:p w14:paraId="70EA4E6C" w14:textId="77777777" w:rsidR="001F523A" w:rsidRPr="001F523A" w:rsidRDefault="001F523A" w:rsidP="00DA3F4B">
            <w:pPr>
              <w:rPr>
                <w:rFonts w:ascii="Arial" w:hAnsi="Arial" w:cs="Arial"/>
                <w:b/>
                <w:sz w:val="24"/>
                <w:szCs w:val="24"/>
              </w:rPr>
            </w:pPr>
          </w:p>
        </w:tc>
        <w:tc>
          <w:tcPr>
            <w:tcW w:w="2268" w:type="dxa"/>
          </w:tcPr>
          <w:p w14:paraId="67CF7D91" w14:textId="77777777" w:rsidR="001F523A" w:rsidRPr="001F523A" w:rsidRDefault="001F523A" w:rsidP="00DA3F4B">
            <w:pPr>
              <w:rPr>
                <w:rFonts w:ascii="Arial" w:hAnsi="Arial" w:cs="Arial"/>
                <w:sz w:val="24"/>
                <w:szCs w:val="24"/>
              </w:rPr>
            </w:pPr>
            <w:r w:rsidRPr="001F523A">
              <w:rPr>
                <w:rFonts w:ascii="Arial" w:hAnsi="Arial" w:cs="Arial"/>
                <w:sz w:val="24"/>
                <w:szCs w:val="24"/>
              </w:rPr>
              <w:t>No marking on property</w:t>
            </w:r>
          </w:p>
        </w:tc>
        <w:tc>
          <w:tcPr>
            <w:tcW w:w="2977" w:type="dxa"/>
          </w:tcPr>
          <w:p w14:paraId="1E11247B" w14:textId="77777777" w:rsidR="001F523A" w:rsidRPr="001F523A" w:rsidRDefault="001F523A" w:rsidP="00DA3F4B">
            <w:pPr>
              <w:rPr>
                <w:rFonts w:ascii="Arial" w:hAnsi="Arial" w:cs="Arial"/>
                <w:sz w:val="24"/>
                <w:szCs w:val="24"/>
              </w:rPr>
            </w:pPr>
            <w:r w:rsidRPr="001F523A">
              <w:rPr>
                <w:rFonts w:ascii="Arial" w:hAnsi="Arial" w:cs="Arial"/>
                <w:sz w:val="24"/>
                <w:szCs w:val="24"/>
              </w:rPr>
              <w:t>Smart Water</w:t>
            </w:r>
          </w:p>
        </w:tc>
      </w:tr>
      <w:tr w:rsidR="001F523A" w:rsidRPr="001F523A" w14:paraId="3513D56B" w14:textId="77777777" w:rsidTr="002F7584">
        <w:tc>
          <w:tcPr>
            <w:tcW w:w="2263" w:type="dxa"/>
          </w:tcPr>
          <w:p w14:paraId="34D924A9" w14:textId="77777777" w:rsidR="001F523A" w:rsidRPr="001F523A" w:rsidRDefault="001F523A" w:rsidP="00DA3F4B">
            <w:pPr>
              <w:rPr>
                <w:rFonts w:ascii="Arial" w:hAnsi="Arial" w:cs="Arial"/>
                <w:b/>
                <w:sz w:val="24"/>
                <w:szCs w:val="24"/>
              </w:rPr>
            </w:pPr>
            <w:r w:rsidRPr="001F523A">
              <w:rPr>
                <w:rFonts w:ascii="Arial" w:hAnsi="Arial" w:cs="Arial"/>
                <w:b/>
                <w:sz w:val="24"/>
                <w:szCs w:val="24"/>
              </w:rPr>
              <w:t>Cash Handling</w:t>
            </w:r>
          </w:p>
          <w:p w14:paraId="0960389F" w14:textId="77777777" w:rsidR="001F523A" w:rsidRPr="001F523A" w:rsidRDefault="001F523A" w:rsidP="00DA3F4B">
            <w:pPr>
              <w:rPr>
                <w:rFonts w:ascii="Arial" w:hAnsi="Arial" w:cs="Arial"/>
                <w:sz w:val="24"/>
                <w:szCs w:val="24"/>
              </w:rPr>
            </w:pPr>
            <w:r w:rsidRPr="001F523A">
              <w:rPr>
                <w:rFonts w:ascii="Arial" w:hAnsi="Arial" w:cs="Arial"/>
                <w:sz w:val="24"/>
                <w:szCs w:val="24"/>
              </w:rPr>
              <w:t>Secure methods in operation</w:t>
            </w:r>
          </w:p>
        </w:tc>
        <w:tc>
          <w:tcPr>
            <w:tcW w:w="851" w:type="dxa"/>
          </w:tcPr>
          <w:p w14:paraId="4B68DB57" w14:textId="77777777" w:rsidR="001F523A" w:rsidRPr="001F523A" w:rsidRDefault="001F523A" w:rsidP="00DA3F4B">
            <w:pPr>
              <w:rPr>
                <w:rFonts w:ascii="Arial" w:hAnsi="Arial" w:cs="Arial"/>
                <w:b/>
                <w:sz w:val="24"/>
                <w:szCs w:val="24"/>
              </w:rPr>
            </w:pPr>
            <w:r w:rsidRPr="001F523A">
              <w:rPr>
                <w:rFonts w:ascii="Arial" w:hAnsi="Arial" w:cs="Arial"/>
                <w:b/>
                <w:sz w:val="24"/>
                <w:szCs w:val="24"/>
              </w:rPr>
              <w:t>X</w:t>
            </w:r>
          </w:p>
        </w:tc>
        <w:tc>
          <w:tcPr>
            <w:tcW w:w="850" w:type="dxa"/>
          </w:tcPr>
          <w:p w14:paraId="10B37F8F" w14:textId="77777777" w:rsidR="001F523A" w:rsidRPr="001F523A" w:rsidRDefault="001F523A" w:rsidP="00DA3F4B">
            <w:pPr>
              <w:rPr>
                <w:rFonts w:ascii="Arial" w:hAnsi="Arial" w:cs="Arial"/>
                <w:b/>
                <w:sz w:val="24"/>
                <w:szCs w:val="24"/>
              </w:rPr>
            </w:pPr>
          </w:p>
        </w:tc>
        <w:tc>
          <w:tcPr>
            <w:tcW w:w="851" w:type="dxa"/>
          </w:tcPr>
          <w:p w14:paraId="51315A74" w14:textId="77777777" w:rsidR="001F523A" w:rsidRPr="001F523A" w:rsidRDefault="001F523A" w:rsidP="00DA3F4B">
            <w:pPr>
              <w:rPr>
                <w:rFonts w:ascii="Arial" w:hAnsi="Arial" w:cs="Arial"/>
                <w:b/>
                <w:sz w:val="24"/>
                <w:szCs w:val="24"/>
              </w:rPr>
            </w:pPr>
          </w:p>
        </w:tc>
        <w:tc>
          <w:tcPr>
            <w:tcW w:w="2268" w:type="dxa"/>
          </w:tcPr>
          <w:p w14:paraId="6D67F53F" w14:textId="77777777" w:rsidR="001F523A" w:rsidRPr="001F523A" w:rsidRDefault="001F523A" w:rsidP="00DA3F4B">
            <w:pPr>
              <w:rPr>
                <w:rFonts w:ascii="Arial" w:hAnsi="Arial" w:cs="Arial"/>
                <w:sz w:val="24"/>
                <w:szCs w:val="24"/>
              </w:rPr>
            </w:pPr>
            <w:r w:rsidRPr="001F523A">
              <w:rPr>
                <w:rFonts w:ascii="Arial" w:hAnsi="Arial" w:cs="Arial"/>
                <w:sz w:val="24"/>
                <w:szCs w:val="24"/>
              </w:rPr>
              <w:t>No secure methods in operation.</w:t>
            </w:r>
          </w:p>
        </w:tc>
        <w:tc>
          <w:tcPr>
            <w:tcW w:w="2977" w:type="dxa"/>
          </w:tcPr>
          <w:p w14:paraId="48385B50" w14:textId="77777777" w:rsidR="001F523A" w:rsidRPr="001F523A" w:rsidRDefault="001F523A" w:rsidP="00DA3F4B">
            <w:pPr>
              <w:rPr>
                <w:rFonts w:ascii="Arial" w:hAnsi="Arial" w:cs="Arial"/>
                <w:sz w:val="24"/>
                <w:szCs w:val="24"/>
              </w:rPr>
            </w:pPr>
          </w:p>
        </w:tc>
      </w:tr>
    </w:tbl>
    <w:p w14:paraId="33D6449C" w14:textId="77777777" w:rsidR="001F523A" w:rsidRPr="001F523A" w:rsidRDefault="001F523A" w:rsidP="001F523A">
      <w:pPr>
        <w:rPr>
          <w:rFonts w:ascii="Arial" w:hAnsi="Arial" w:cs="Arial"/>
          <w:b/>
          <w:sz w:val="24"/>
          <w:szCs w:val="24"/>
        </w:rPr>
      </w:pPr>
    </w:p>
    <w:sectPr w:rsidR="001F523A" w:rsidRPr="001F523A" w:rsidSect="002D0D4C">
      <w:footerReference w:type="even" r:id="rId12"/>
      <w:footerReference w:type="default" r:id="rId13"/>
      <w:pgSz w:w="11909" w:h="16834"/>
      <w:pgMar w:top="1134" w:right="567" w:bottom="567" w:left="1134" w:header="720" w:footer="5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91EA9" w14:textId="77777777" w:rsidR="00CB7C45" w:rsidRDefault="00CB7C45">
      <w:r>
        <w:separator/>
      </w:r>
    </w:p>
  </w:endnote>
  <w:endnote w:type="continuationSeparator" w:id="0">
    <w:p w14:paraId="291D9A89" w14:textId="77777777" w:rsidR="00CB7C45" w:rsidRDefault="00CB7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29EB" w14:textId="77777777" w:rsidR="004E5ACB" w:rsidRDefault="004E5A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FED77D" w14:textId="77777777" w:rsidR="004E5ACB" w:rsidRDefault="004E5A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E241B" w14:textId="78D6E623" w:rsidR="004E5ACB" w:rsidRDefault="004E5ACB">
    <w:pPr>
      <w:pStyle w:val="Footer"/>
      <w:jc w:val="right"/>
    </w:pPr>
    <w:r>
      <w:fldChar w:fldCharType="begin"/>
    </w:r>
    <w:r>
      <w:instrText xml:space="preserve"> PAGE   \* MERGEFORMAT </w:instrText>
    </w:r>
    <w:r>
      <w:fldChar w:fldCharType="separate"/>
    </w:r>
    <w:r w:rsidR="00483C1A">
      <w:rPr>
        <w:noProof/>
      </w:rPr>
      <w:t>12</w:t>
    </w:r>
    <w:r>
      <w:rPr>
        <w:noProof/>
      </w:rPr>
      <w:fldChar w:fldCharType="end"/>
    </w:r>
  </w:p>
  <w:p w14:paraId="2DCBC786" w14:textId="77777777" w:rsidR="004E5ACB" w:rsidRDefault="004E5ACB" w:rsidP="002D0D4C">
    <w:pPr>
      <w:ind w:right="360"/>
      <w:jc w:val="right"/>
      <w:rPr>
        <w:rFonts w:ascii="Tms Rmn" w:hAnsi="Tms Rm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5BD2D" w14:textId="77777777" w:rsidR="00CB7C45" w:rsidRDefault="00CB7C45">
      <w:r>
        <w:separator/>
      </w:r>
    </w:p>
  </w:footnote>
  <w:footnote w:type="continuationSeparator" w:id="0">
    <w:p w14:paraId="62AE365A" w14:textId="77777777" w:rsidR="00CB7C45" w:rsidRDefault="00CB7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4D55"/>
    <w:multiLevelType w:val="hybridMultilevel"/>
    <w:tmpl w:val="1ADC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3685A"/>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 w15:restartNumberingAfterBreak="0">
    <w:nsid w:val="08BB23E8"/>
    <w:multiLevelType w:val="hybridMultilevel"/>
    <w:tmpl w:val="7856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1008"/>
    <w:multiLevelType w:val="hybridMultilevel"/>
    <w:tmpl w:val="69CC3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A65E3B"/>
    <w:multiLevelType w:val="hybridMultilevel"/>
    <w:tmpl w:val="8B36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E575E"/>
    <w:multiLevelType w:val="hybridMultilevel"/>
    <w:tmpl w:val="0AC21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10886"/>
    <w:multiLevelType w:val="hybridMultilevel"/>
    <w:tmpl w:val="6B1C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D82EC8"/>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45D7219"/>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9" w15:restartNumberingAfterBreak="0">
    <w:nsid w:val="14A064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C7833"/>
    <w:multiLevelType w:val="hybridMultilevel"/>
    <w:tmpl w:val="1450B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B0523F"/>
    <w:multiLevelType w:val="multilevel"/>
    <w:tmpl w:val="0A6ACB9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00A494D"/>
    <w:multiLevelType w:val="hybridMultilevel"/>
    <w:tmpl w:val="B48A9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000C3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9F6D11"/>
    <w:multiLevelType w:val="hybridMultilevel"/>
    <w:tmpl w:val="E9061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A6E18"/>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16" w15:restartNumberingAfterBreak="0">
    <w:nsid w:val="27EA68F6"/>
    <w:multiLevelType w:val="hybridMultilevel"/>
    <w:tmpl w:val="FD043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41224"/>
    <w:multiLevelType w:val="hybridMultilevel"/>
    <w:tmpl w:val="3134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DC5BAC"/>
    <w:multiLevelType w:val="hybridMultilevel"/>
    <w:tmpl w:val="27D22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F765F8"/>
    <w:multiLevelType w:val="hybridMultilevel"/>
    <w:tmpl w:val="4DDC4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464294F"/>
    <w:multiLevelType w:val="hybridMultilevel"/>
    <w:tmpl w:val="F998C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10367D"/>
    <w:multiLevelType w:val="hybridMultilevel"/>
    <w:tmpl w:val="5156B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163B2E"/>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3" w15:restartNumberingAfterBreak="0">
    <w:nsid w:val="3D826385"/>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4" w15:restartNumberingAfterBreak="0">
    <w:nsid w:val="417035B5"/>
    <w:multiLevelType w:val="hybridMultilevel"/>
    <w:tmpl w:val="DB60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34DDB"/>
    <w:multiLevelType w:val="hybridMultilevel"/>
    <w:tmpl w:val="309E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E27B24"/>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7" w15:restartNumberingAfterBreak="0">
    <w:nsid w:val="4B73331F"/>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58115F81"/>
    <w:multiLevelType w:val="hybridMultilevel"/>
    <w:tmpl w:val="2D6AA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DF1FBA"/>
    <w:multiLevelType w:val="hybridMultilevel"/>
    <w:tmpl w:val="49C2176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B0D3D78"/>
    <w:multiLevelType w:val="singleLevel"/>
    <w:tmpl w:val="0809000F"/>
    <w:lvl w:ilvl="0">
      <w:start w:val="1"/>
      <w:numFmt w:val="decimal"/>
      <w:lvlText w:val="%1."/>
      <w:lvlJc w:val="left"/>
      <w:pPr>
        <w:tabs>
          <w:tab w:val="num" w:pos="360"/>
        </w:tabs>
        <w:ind w:left="360" w:hanging="360"/>
      </w:pPr>
    </w:lvl>
  </w:abstractNum>
  <w:abstractNum w:abstractNumId="31" w15:restartNumberingAfterBreak="0">
    <w:nsid w:val="5D277593"/>
    <w:multiLevelType w:val="singleLevel"/>
    <w:tmpl w:val="0809000F"/>
    <w:lvl w:ilvl="0">
      <w:start w:val="1"/>
      <w:numFmt w:val="decimal"/>
      <w:lvlText w:val="%1."/>
      <w:lvlJc w:val="left"/>
      <w:pPr>
        <w:tabs>
          <w:tab w:val="num" w:pos="720"/>
        </w:tabs>
        <w:ind w:left="720" w:hanging="360"/>
      </w:pPr>
    </w:lvl>
  </w:abstractNum>
  <w:abstractNum w:abstractNumId="32" w15:restartNumberingAfterBreak="0">
    <w:nsid w:val="5D6D7958"/>
    <w:multiLevelType w:val="hybridMultilevel"/>
    <w:tmpl w:val="0FB63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4D65E9"/>
    <w:multiLevelType w:val="hybridMultilevel"/>
    <w:tmpl w:val="F1E4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A63122"/>
    <w:multiLevelType w:val="hybridMultilevel"/>
    <w:tmpl w:val="4E6E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A46D14"/>
    <w:multiLevelType w:val="hybridMultilevel"/>
    <w:tmpl w:val="C43C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E73CC"/>
    <w:multiLevelType w:val="hybridMultilevel"/>
    <w:tmpl w:val="4CA4C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015AAC"/>
    <w:multiLevelType w:val="singleLevel"/>
    <w:tmpl w:val="0809000F"/>
    <w:lvl w:ilvl="0">
      <w:start w:val="1"/>
      <w:numFmt w:val="decimal"/>
      <w:lvlText w:val="%1."/>
      <w:lvlJc w:val="left"/>
      <w:pPr>
        <w:tabs>
          <w:tab w:val="num" w:pos="360"/>
        </w:tabs>
        <w:ind w:left="360" w:hanging="360"/>
      </w:pPr>
    </w:lvl>
  </w:abstractNum>
  <w:abstractNum w:abstractNumId="38" w15:restartNumberingAfterBreak="0">
    <w:nsid w:val="70D97F87"/>
    <w:multiLevelType w:val="singleLevel"/>
    <w:tmpl w:val="9AB6CA48"/>
    <w:lvl w:ilvl="0">
      <w:start w:val="1"/>
      <w:numFmt w:val="bullet"/>
      <w:lvlText w:val=""/>
      <w:lvlJc w:val="left"/>
      <w:pPr>
        <w:tabs>
          <w:tab w:val="num" w:pos="360"/>
        </w:tabs>
        <w:ind w:left="360" w:hanging="360"/>
      </w:pPr>
      <w:rPr>
        <w:rFonts w:ascii="Symbol" w:hAnsi="Symbol" w:hint="default"/>
        <w:sz w:val="20"/>
      </w:rPr>
    </w:lvl>
  </w:abstractNum>
  <w:abstractNum w:abstractNumId="39" w15:restartNumberingAfterBreak="0">
    <w:nsid w:val="71DA00B1"/>
    <w:multiLevelType w:val="hybridMultilevel"/>
    <w:tmpl w:val="3252C8B8"/>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51619BA"/>
    <w:multiLevelType w:val="hybridMultilevel"/>
    <w:tmpl w:val="61986E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E96BB6"/>
    <w:multiLevelType w:val="hybridMultilevel"/>
    <w:tmpl w:val="0A6ACB9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8064CE5"/>
    <w:multiLevelType w:val="hybridMultilevel"/>
    <w:tmpl w:val="601E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290C89"/>
    <w:multiLevelType w:val="hybridMultilevel"/>
    <w:tmpl w:val="154A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9C5659"/>
    <w:multiLevelType w:val="hybridMultilevel"/>
    <w:tmpl w:val="D1ECC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283338"/>
    <w:multiLevelType w:val="hybridMultilevel"/>
    <w:tmpl w:val="5E185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EE0E5F"/>
    <w:multiLevelType w:val="singleLevel"/>
    <w:tmpl w:val="0809000F"/>
    <w:lvl w:ilvl="0">
      <w:start w:val="1"/>
      <w:numFmt w:val="decimal"/>
      <w:lvlText w:val="%1."/>
      <w:lvlJc w:val="left"/>
      <w:pPr>
        <w:tabs>
          <w:tab w:val="num" w:pos="360"/>
        </w:tabs>
        <w:ind w:left="360" w:hanging="360"/>
      </w:pPr>
    </w:lvl>
  </w:abstractNum>
  <w:num w:numId="1">
    <w:abstractNumId w:val="13"/>
  </w:num>
  <w:num w:numId="2">
    <w:abstractNumId w:val="9"/>
  </w:num>
  <w:num w:numId="3">
    <w:abstractNumId w:val="38"/>
  </w:num>
  <w:num w:numId="4">
    <w:abstractNumId w:val="23"/>
  </w:num>
  <w:num w:numId="5">
    <w:abstractNumId w:val="22"/>
  </w:num>
  <w:num w:numId="6">
    <w:abstractNumId w:val="7"/>
  </w:num>
  <w:num w:numId="7">
    <w:abstractNumId w:val="30"/>
  </w:num>
  <w:num w:numId="8">
    <w:abstractNumId w:val="8"/>
  </w:num>
  <w:num w:numId="9">
    <w:abstractNumId w:val="37"/>
  </w:num>
  <w:num w:numId="10">
    <w:abstractNumId w:val="27"/>
  </w:num>
  <w:num w:numId="11">
    <w:abstractNumId w:val="46"/>
  </w:num>
  <w:num w:numId="12">
    <w:abstractNumId w:val="1"/>
  </w:num>
  <w:num w:numId="13">
    <w:abstractNumId w:val="15"/>
  </w:num>
  <w:num w:numId="14">
    <w:abstractNumId w:val="26"/>
  </w:num>
  <w:num w:numId="15">
    <w:abstractNumId w:val="31"/>
  </w:num>
  <w:num w:numId="16">
    <w:abstractNumId w:val="41"/>
  </w:num>
  <w:num w:numId="17">
    <w:abstractNumId w:val="11"/>
  </w:num>
  <w:num w:numId="18">
    <w:abstractNumId w:val="39"/>
  </w:num>
  <w:num w:numId="19">
    <w:abstractNumId w:val="29"/>
  </w:num>
  <w:num w:numId="20">
    <w:abstractNumId w:val="5"/>
  </w:num>
  <w:num w:numId="21">
    <w:abstractNumId w:val="14"/>
  </w:num>
  <w:num w:numId="22">
    <w:abstractNumId w:val="12"/>
  </w:num>
  <w:num w:numId="23">
    <w:abstractNumId w:val="21"/>
  </w:num>
  <w:num w:numId="24">
    <w:abstractNumId w:val="19"/>
  </w:num>
  <w:num w:numId="25">
    <w:abstractNumId w:val="17"/>
  </w:num>
  <w:num w:numId="26">
    <w:abstractNumId w:val="4"/>
  </w:num>
  <w:num w:numId="27">
    <w:abstractNumId w:val="25"/>
  </w:num>
  <w:num w:numId="28">
    <w:abstractNumId w:val="42"/>
  </w:num>
  <w:num w:numId="29">
    <w:abstractNumId w:val="45"/>
  </w:num>
  <w:num w:numId="30">
    <w:abstractNumId w:val="2"/>
  </w:num>
  <w:num w:numId="31">
    <w:abstractNumId w:val="32"/>
  </w:num>
  <w:num w:numId="32">
    <w:abstractNumId w:val="34"/>
  </w:num>
  <w:num w:numId="33">
    <w:abstractNumId w:val="36"/>
  </w:num>
  <w:num w:numId="34">
    <w:abstractNumId w:val="16"/>
  </w:num>
  <w:num w:numId="35">
    <w:abstractNumId w:val="24"/>
  </w:num>
  <w:num w:numId="36">
    <w:abstractNumId w:val="40"/>
  </w:num>
  <w:num w:numId="37">
    <w:abstractNumId w:val="44"/>
  </w:num>
  <w:num w:numId="38">
    <w:abstractNumId w:val="10"/>
  </w:num>
  <w:num w:numId="39">
    <w:abstractNumId w:val="33"/>
  </w:num>
  <w:num w:numId="40">
    <w:abstractNumId w:val="6"/>
  </w:num>
  <w:num w:numId="41">
    <w:abstractNumId w:val="18"/>
  </w:num>
  <w:num w:numId="42">
    <w:abstractNumId w:val="0"/>
  </w:num>
  <w:num w:numId="43">
    <w:abstractNumId w:val="35"/>
  </w:num>
  <w:num w:numId="44">
    <w:abstractNumId w:val="43"/>
  </w:num>
  <w:num w:numId="45">
    <w:abstractNumId w:val="3"/>
  </w:num>
  <w:num w:numId="46">
    <w:abstractNumId w:val="28"/>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FE"/>
    <w:rsid w:val="0000044F"/>
    <w:rsid w:val="00026AFE"/>
    <w:rsid w:val="00036965"/>
    <w:rsid w:val="000378E3"/>
    <w:rsid w:val="00060290"/>
    <w:rsid w:val="0007739B"/>
    <w:rsid w:val="000C6442"/>
    <w:rsid w:val="000E2712"/>
    <w:rsid w:val="00110BBA"/>
    <w:rsid w:val="0014378B"/>
    <w:rsid w:val="00167DD3"/>
    <w:rsid w:val="001706CA"/>
    <w:rsid w:val="00183729"/>
    <w:rsid w:val="001B1862"/>
    <w:rsid w:val="001B6E3E"/>
    <w:rsid w:val="001C37BA"/>
    <w:rsid w:val="001C3F7D"/>
    <w:rsid w:val="001F523A"/>
    <w:rsid w:val="00206A53"/>
    <w:rsid w:val="00232ECA"/>
    <w:rsid w:val="00242A30"/>
    <w:rsid w:val="00251A71"/>
    <w:rsid w:val="002C49FC"/>
    <w:rsid w:val="002D0D4C"/>
    <w:rsid w:val="002F6DDB"/>
    <w:rsid w:val="002F7584"/>
    <w:rsid w:val="00321C9D"/>
    <w:rsid w:val="00355ADA"/>
    <w:rsid w:val="00387F13"/>
    <w:rsid w:val="00392DA9"/>
    <w:rsid w:val="003A2493"/>
    <w:rsid w:val="003D2335"/>
    <w:rsid w:val="004176FE"/>
    <w:rsid w:val="00422E70"/>
    <w:rsid w:val="004630FD"/>
    <w:rsid w:val="00483C1A"/>
    <w:rsid w:val="00483D87"/>
    <w:rsid w:val="00497378"/>
    <w:rsid w:val="004C2D07"/>
    <w:rsid w:val="004D6C7D"/>
    <w:rsid w:val="004E5ACB"/>
    <w:rsid w:val="004F42CC"/>
    <w:rsid w:val="00502C00"/>
    <w:rsid w:val="005054B3"/>
    <w:rsid w:val="00553EA5"/>
    <w:rsid w:val="00556FCC"/>
    <w:rsid w:val="00584748"/>
    <w:rsid w:val="0059330F"/>
    <w:rsid w:val="005A334E"/>
    <w:rsid w:val="005A5F29"/>
    <w:rsid w:val="005D3C7F"/>
    <w:rsid w:val="00622578"/>
    <w:rsid w:val="006438E2"/>
    <w:rsid w:val="00646C8D"/>
    <w:rsid w:val="006C255A"/>
    <w:rsid w:val="006E68D8"/>
    <w:rsid w:val="007041A3"/>
    <w:rsid w:val="0070522D"/>
    <w:rsid w:val="007244DA"/>
    <w:rsid w:val="00745417"/>
    <w:rsid w:val="00747C1D"/>
    <w:rsid w:val="007832D0"/>
    <w:rsid w:val="00791954"/>
    <w:rsid w:val="007A693E"/>
    <w:rsid w:val="007D097F"/>
    <w:rsid w:val="007D169E"/>
    <w:rsid w:val="007D53C5"/>
    <w:rsid w:val="007E194D"/>
    <w:rsid w:val="007E2615"/>
    <w:rsid w:val="007F198D"/>
    <w:rsid w:val="00861FCA"/>
    <w:rsid w:val="008D4671"/>
    <w:rsid w:val="008D4D1E"/>
    <w:rsid w:val="008F3BEC"/>
    <w:rsid w:val="00912EF0"/>
    <w:rsid w:val="00944B0F"/>
    <w:rsid w:val="0098046E"/>
    <w:rsid w:val="00A03F85"/>
    <w:rsid w:val="00A14870"/>
    <w:rsid w:val="00A22B34"/>
    <w:rsid w:val="00A23C12"/>
    <w:rsid w:val="00A255AC"/>
    <w:rsid w:val="00AC0BE5"/>
    <w:rsid w:val="00AD308E"/>
    <w:rsid w:val="00B32F04"/>
    <w:rsid w:val="00B50665"/>
    <w:rsid w:val="00B526B7"/>
    <w:rsid w:val="00B752D6"/>
    <w:rsid w:val="00BB23B3"/>
    <w:rsid w:val="00BF0B8D"/>
    <w:rsid w:val="00BF1104"/>
    <w:rsid w:val="00C33D06"/>
    <w:rsid w:val="00C54708"/>
    <w:rsid w:val="00CB7C45"/>
    <w:rsid w:val="00D339AD"/>
    <w:rsid w:val="00D35D41"/>
    <w:rsid w:val="00D62C89"/>
    <w:rsid w:val="00D6382D"/>
    <w:rsid w:val="00D64047"/>
    <w:rsid w:val="00D825B0"/>
    <w:rsid w:val="00D85459"/>
    <w:rsid w:val="00DA3F4B"/>
    <w:rsid w:val="00DB02E3"/>
    <w:rsid w:val="00DC3555"/>
    <w:rsid w:val="00E30853"/>
    <w:rsid w:val="00E37553"/>
    <w:rsid w:val="00E4233E"/>
    <w:rsid w:val="00E632BF"/>
    <w:rsid w:val="00E72B88"/>
    <w:rsid w:val="00E773ED"/>
    <w:rsid w:val="00E87195"/>
    <w:rsid w:val="00E92EF6"/>
    <w:rsid w:val="00EA4708"/>
    <w:rsid w:val="00EB3430"/>
    <w:rsid w:val="00EB586F"/>
    <w:rsid w:val="00EF0AB6"/>
    <w:rsid w:val="00F13B14"/>
    <w:rsid w:val="00F15D38"/>
    <w:rsid w:val="00F170BE"/>
    <w:rsid w:val="00F20AE2"/>
    <w:rsid w:val="00F333AC"/>
    <w:rsid w:val="00F45A3E"/>
    <w:rsid w:val="00F7515F"/>
    <w:rsid w:val="00F77C49"/>
    <w:rsid w:val="00F86D74"/>
    <w:rsid w:val="00FB2927"/>
    <w:rsid w:val="00FC6E47"/>
    <w:rsid w:val="00FC7E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40583"/>
  <w15:chartTrackingRefBased/>
  <w15:docId w15:val="{30778D17-6B40-5E4B-9CB7-6B7ED907C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qFormat/>
    <w:rsid w:val="007D097F"/>
    <w:pPr>
      <w:keepNext/>
      <w:outlineLvl w:val="0"/>
    </w:pPr>
    <w:rPr>
      <w:rFonts w:ascii="Arial" w:hAnsi="Arial"/>
      <w:b/>
      <w:sz w:val="28"/>
    </w:rPr>
  </w:style>
  <w:style w:type="paragraph" w:styleId="Heading2">
    <w:name w:val="heading 2"/>
    <w:basedOn w:val="Normal"/>
    <w:next w:val="Normal"/>
    <w:qFormat/>
    <w:pPr>
      <w:keepNext/>
      <w:ind w:firstLine="720"/>
      <w:outlineLvl w:val="1"/>
    </w:pPr>
    <w:rPr>
      <w:sz w:val="24"/>
      <w:u w:val="single"/>
    </w:rPr>
  </w:style>
  <w:style w:type="paragraph" w:styleId="Heading3">
    <w:name w:val="heading 3"/>
    <w:basedOn w:val="Normal"/>
    <w:next w:val="Normal"/>
    <w:qFormat/>
    <w:pPr>
      <w:keepNext/>
      <w:outlineLvl w:val="2"/>
    </w:pPr>
    <w:rPr>
      <w:rFonts w:ascii="Comic Sans MS" w:hAnsi="Comic Sans MS"/>
      <w:b/>
      <w:sz w:val="28"/>
      <w:u w:val="single"/>
    </w:rPr>
  </w:style>
  <w:style w:type="paragraph" w:styleId="Heading5">
    <w:name w:val="heading 5"/>
    <w:basedOn w:val="Normal"/>
    <w:next w:val="Normal"/>
    <w:qFormat/>
    <w:rsid w:val="00FC6E4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sz w:val="32"/>
      <w:u w:val="single"/>
    </w:rPr>
  </w:style>
  <w:style w:type="character" w:styleId="PageNumber">
    <w:name w:val="page number"/>
    <w:basedOn w:val="DefaultParagraphFont"/>
  </w:style>
  <w:style w:type="paragraph" w:customStyle="1" w:styleId="Default">
    <w:name w:val="Default"/>
    <w:rsid w:val="0059330F"/>
    <w:pPr>
      <w:autoSpaceDE w:val="0"/>
      <w:autoSpaceDN w:val="0"/>
      <w:adjustRightInd w:val="0"/>
    </w:pPr>
    <w:rPr>
      <w:rFonts w:ascii="Comic Sans MS" w:hAnsi="Comic Sans MS" w:cs="Comic Sans MS"/>
      <w:color w:val="000000"/>
      <w:sz w:val="24"/>
      <w:szCs w:val="24"/>
    </w:rPr>
  </w:style>
  <w:style w:type="paragraph" w:styleId="BalloonText">
    <w:name w:val="Balloon Text"/>
    <w:basedOn w:val="Normal"/>
    <w:link w:val="BalloonTextChar"/>
    <w:rsid w:val="00BF0B8D"/>
    <w:rPr>
      <w:rFonts w:ascii="Tahoma" w:hAnsi="Tahoma" w:cs="Tahoma"/>
      <w:sz w:val="16"/>
      <w:szCs w:val="16"/>
    </w:rPr>
  </w:style>
  <w:style w:type="character" w:customStyle="1" w:styleId="BalloonTextChar">
    <w:name w:val="Balloon Text Char"/>
    <w:link w:val="BalloonText"/>
    <w:rsid w:val="00BF0B8D"/>
    <w:rPr>
      <w:rFonts w:ascii="Tahoma" w:hAnsi="Tahoma" w:cs="Tahoma"/>
      <w:sz w:val="16"/>
      <w:szCs w:val="16"/>
    </w:rPr>
  </w:style>
  <w:style w:type="paragraph" w:styleId="TOC1">
    <w:name w:val="toc 1"/>
    <w:basedOn w:val="Normal"/>
    <w:next w:val="Normal"/>
    <w:autoRedefine/>
    <w:uiPriority w:val="39"/>
    <w:unhideWhenUsed/>
    <w:qFormat/>
    <w:rsid w:val="00EB3430"/>
    <w:pPr>
      <w:widowControl/>
      <w:tabs>
        <w:tab w:val="right" w:leader="dot" w:pos="9338"/>
      </w:tabs>
      <w:spacing w:before="120" w:after="120"/>
    </w:pPr>
    <w:rPr>
      <w:rFonts w:ascii="Arial" w:eastAsia="MS Mincho" w:hAnsi="Arial"/>
      <w:sz w:val="22"/>
      <w:szCs w:val="24"/>
      <w:lang w:val="en-US" w:eastAsia="en-US"/>
    </w:rPr>
  </w:style>
  <w:style w:type="paragraph" w:customStyle="1" w:styleId="Title1">
    <w:name w:val="Title 1"/>
    <w:basedOn w:val="Heading1"/>
    <w:link w:val="Title1Char"/>
    <w:autoRedefine/>
    <w:qFormat/>
    <w:rsid w:val="00EB3430"/>
    <w:pPr>
      <w:keepLines/>
      <w:widowControl/>
      <w:spacing w:before="480" w:after="120"/>
    </w:pPr>
    <w:rPr>
      <w:rFonts w:eastAsia="MS Gothic"/>
      <w:b w:val="0"/>
      <w:bCs/>
      <w:sz w:val="56"/>
      <w:szCs w:val="32"/>
      <w:lang w:val="en-US" w:eastAsia="en-US"/>
    </w:rPr>
  </w:style>
  <w:style w:type="character" w:customStyle="1" w:styleId="Title1Char">
    <w:name w:val="Title 1 Char"/>
    <w:link w:val="Title1"/>
    <w:rsid w:val="00EB3430"/>
    <w:rPr>
      <w:rFonts w:ascii="Arial" w:eastAsia="MS Gothic" w:hAnsi="Arial"/>
      <w:b/>
      <w:bCs/>
      <w:sz w:val="56"/>
      <w:szCs w:val="32"/>
      <w:lang w:val="en-US" w:eastAsia="en-US"/>
    </w:rPr>
  </w:style>
  <w:style w:type="character" w:customStyle="1" w:styleId="FooterChar">
    <w:name w:val="Footer Char"/>
    <w:link w:val="Footer"/>
    <w:uiPriority w:val="99"/>
    <w:rsid w:val="007D097F"/>
  </w:style>
  <w:style w:type="character" w:styleId="Emphasis">
    <w:name w:val="Emphasis"/>
    <w:qFormat/>
    <w:rsid w:val="007D097F"/>
    <w:rPr>
      <w:i/>
      <w:iCs/>
    </w:rPr>
  </w:style>
  <w:style w:type="paragraph" w:styleId="TOC2">
    <w:name w:val="toc 2"/>
    <w:basedOn w:val="Normal"/>
    <w:next w:val="Normal"/>
    <w:autoRedefine/>
    <w:uiPriority w:val="39"/>
    <w:rsid w:val="00E87195"/>
    <w:pPr>
      <w:ind w:left="200"/>
    </w:pPr>
  </w:style>
  <w:style w:type="paragraph" w:styleId="ListParagraph">
    <w:name w:val="List Paragraph"/>
    <w:basedOn w:val="Normal"/>
    <w:uiPriority w:val="34"/>
    <w:qFormat/>
    <w:rsid w:val="001B6E3E"/>
    <w:pPr>
      <w:ind w:left="720"/>
      <w:contextualSpacing/>
    </w:pPr>
  </w:style>
  <w:style w:type="character" w:styleId="Hyperlink">
    <w:name w:val="Hyperlink"/>
    <w:basedOn w:val="DefaultParagraphFont"/>
    <w:rsid w:val="00060290"/>
    <w:rPr>
      <w:color w:val="0563C1" w:themeColor="hyperlink"/>
      <w:u w:val="single"/>
    </w:rPr>
  </w:style>
  <w:style w:type="character" w:customStyle="1" w:styleId="UnresolvedMention">
    <w:name w:val="Unresolved Mention"/>
    <w:basedOn w:val="DefaultParagraphFont"/>
    <w:uiPriority w:val="99"/>
    <w:semiHidden/>
    <w:unhideWhenUsed/>
    <w:rsid w:val="00060290"/>
    <w:rPr>
      <w:color w:val="605E5C"/>
      <w:shd w:val="clear" w:color="auto" w:fill="E1DFDD"/>
    </w:rPr>
  </w:style>
  <w:style w:type="table" w:styleId="TableGrid">
    <w:name w:val="Table Grid"/>
    <w:basedOn w:val="TableNormal"/>
    <w:uiPriority w:val="59"/>
    <w:rsid w:val="00FC7E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43DD3D2279564EB989512BB0A08759" ma:contentTypeVersion="18" ma:contentTypeDescription="Create a new document." ma:contentTypeScope="" ma:versionID="d7190def1d85da4d14a573e04076e07a">
  <xsd:schema xmlns:xsd="http://www.w3.org/2001/XMLSchema" xmlns:xs="http://www.w3.org/2001/XMLSchema" xmlns:p="http://schemas.microsoft.com/office/2006/metadata/properties" xmlns:ns3="4af5bfd5-585b-4790-b58d-d9f0ee3a4a0e" xmlns:ns4="7a8734c8-792c-405e-a6bd-23c238271ff1" targetNamespace="http://schemas.microsoft.com/office/2006/metadata/properties" ma:root="true" ma:fieldsID="078a5a838127bffe3f93129c1dd9f8a8" ns3:_="" ns4:_="">
    <xsd:import namespace="4af5bfd5-585b-4790-b58d-d9f0ee3a4a0e"/>
    <xsd:import namespace="7a8734c8-792c-405e-a6bd-23c238271ff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bfd5-585b-4790-b58d-d9f0ee3a4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734c8-792c-405e-a6bd-23c238271f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f5bfd5-585b-4790-b58d-d9f0ee3a4a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51DD6-AA8D-42B4-AA53-A56C7763B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bfd5-585b-4790-b58d-d9f0ee3a4a0e"/>
    <ds:schemaRef ds:uri="7a8734c8-792c-405e-a6bd-23c238271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128D8-F5B0-4B7B-A988-8ECFB1B8CC91}">
  <ds:schemaRefs>
    <ds:schemaRef ds:uri="http://schemas.microsoft.com/sharepoint/v3/contenttype/forms"/>
  </ds:schemaRefs>
</ds:datastoreItem>
</file>

<file path=customXml/itemProps3.xml><?xml version="1.0" encoding="utf-8"?>
<ds:datastoreItem xmlns:ds="http://schemas.openxmlformats.org/officeDocument/2006/customXml" ds:itemID="{6EBAC7CE-725F-41B4-B356-6E5BD86274CE}">
  <ds:schemaRefs>
    <ds:schemaRef ds:uri="http://schemas.microsoft.com/office/2006/metadata/properties"/>
    <ds:schemaRef ds:uri="http://schemas.microsoft.com/office/infopath/2007/PartnerControls"/>
    <ds:schemaRef ds:uri="4af5bfd5-585b-4790-b58d-d9f0ee3a4a0e"/>
  </ds:schemaRefs>
</ds:datastoreItem>
</file>

<file path=customXml/itemProps4.xml><?xml version="1.0" encoding="utf-8"?>
<ds:datastoreItem xmlns:ds="http://schemas.openxmlformats.org/officeDocument/2006/customXml" ds:itemID="{083A902F-D33B-4AFC-B566-0FAC4BBE7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4397</Words>
  <Characters>25065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Woodfield Infant School</vt:lpstr>
    </vt:vector>
  </TitlesOfParts>
  <Company>Woodfield Infants School</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Woodfield Infant School</dc:title>
  <dc:subject/>
  <dc:creator>The Head Teacher</dc:creator>
  <cp:keywords/>
  <cp:lastModifiedBy>Jane Law</cp:lastModifiedBy>
  <cp:revision>2</cp:revision>
  <cp:lastPrinted>2019-12-03T11:58:00Z</cp:lastPrinted>
  <dcterms:created xsi:type="dcterms:W3CDTF">2025-01-16T23:01:00Z</dcterms:created>
  <dcterms:modified xsi:type="dcterms:W3CDTF">2025-01-16T23:01:00Z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0x0101001A43DD3D2279564EB989512BB0A08759</vt:lpwstr>
  </property>
</Properties>
</file>